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0EA9B" w14:textId="55705C8C" w:rsidR="00134A8A" w:rsidRPr="00D01F85" w:rsidRDefault="00134A8A" w:rsidP="00D01F85">
      <w:pPr>
        <w:ind w:hanging="630"/>
        <w:rPr>
          <w:rFonts w:asciiTheme="majorHAnsi" w:hAnsiTheme="majorHAnsi"/>
          <w:b/>
          <w:sz w:val="28"/>
        </w:rPr>
      </w:pPr>
    </w:p>
    <w:tbl>
      <w:tblPr>
        <w:tblStyle w:val="TableGrid"/>
        <w:tblW w:w="14490" w:type="dxa"/>
        <w:tblInd w:w="-522" w:type="dxa"/>
        <w:tblLook w:val="00A0" w:firstRow="1" w:lastRow="0" w:firstColumn="1" w:lastColumn="0" w:noHBand="0" w:noVBand="0"/>
      </w:tblPr>
      <w:tblGrid>
        <w:gridCol w:w="910"/>
        <w:gridCol w:w="2929"/>
        <w:gridCol w:w="3271"/>
        <w:gridCol w:w="7380"/>
      </w:tblGrid>
      <w:tr w:rsidR="00D53FDA" w:rsidRPr="00AC6DD3" w14:paraId="1E0E3608" w14:textId="77777777">
        <w:tc>
          <w:tcPr>
            <w:tcW w:w="910" w:type="dxa"/>
          </w:tcPr>
          <w:p w14:paraId="7A24E24B" w14:textId="77777777" w:rsidR="00D53FDA" w:rsidRPr="00AC6DD3" w:rsidRDefault="00D53FDA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Study</w:t>
            </w:r>
          </w:p>
        </w:tc>
        <w:tc>
          <w:tcPr>
            <w:tcW w:w="2929" w:type="dxa"/>
          </w:tcPr>
          <w:p w14:paraId="740A5AF8" w14:textId="77777777" w:rsidR="00D53FDA" w:rsidRPr="00AC6DD3" w:rsidRDefault="00D53FDA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Subjects</w:t>
            </w:r>
          </w:p>
        </w:tc>
        <w:tc>
          <w:tcPr>
            <w:tcW w:w="3271" w:type="dxa"/>
          </w:tcPr>
          <w:p w14:paraId="4C50C285" w14:textId="77777777" w:rsidR="00D53FDA" w:rsidRPr="00AC6DD3" w:rsidRDefault="00917368" w:rsidP="00917368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Primary i</w:t>
            </w:r>
            <w:r w:rsidR="00D53FDA" w:rsidRPr="00AC6DD3">
              <w:rPr>
                <w:rFonts w:ascii="Arial" w:hAnsi="Arial"/>
                <w:b/>
                <w:sz w:val="16"/>
              </w:rPr>
              <w:t>ntervention</w:t>
            </w:r>
            <w:r w:rsidRPr="00AC6DD3">
              <w:rPr>
                <w:rFonts w:ascii="Arial" w:hAnsi="Arial"/>
                <w:b/>
                <w:sz w:val="16"/>
              </w:rPr>
              <w:t>s</w:t>
            </w:r>
          </w:p>
        </w:tc>
        <w:tc>
          <w:tcPr>
            <w:tcW w:w="7380" w:type="dxa"/>
          </w:tcPr>
          <w:p w14:paraId="51434DD8" w14:textId="77777777" w:rsidR="00D53FDA" w:rsidRPr="00AC6DD3" w:rsidRDefault="002A2C1A" w:rsidP="00134A8A">
            <w:pPr>
              <w:tabs>
                <w:tab w:val="left" w:pos="1303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Results</w:t>
            </w:r>
            <w:r w:rsidR="00BB58F2" w:rsidRPr="00AC6DD3">
              <w:rPr>
                <w:rFonts w:ascii="Arial" w:hAnsi="Arial"/>
                <w:b/>
                <w:sz w:val="16"/>
              </w:rPr>
              <w:t xml:space="preserve"> (all significant with P&lt;0.</w:t>
            </w:r>
            <w:r>
              <w:rPr>
                <w:rFonts w:ascii="Arial" w:hAnsi="Arial"/>
                <w:b/>
                <w:sz w:val="16"/>
              </w:rPr>
              <w:t>0</w:t>
            </w:r>
            <w:r w:rsidR="00BB58F2" w:rsidRPr="00AC6DD3">
              <w:rPr>
                <w:rFonts w:ascii="Arial" w:hAnsi="Arial"/>
                <w:b/>
                <w:sz w:val="16"/>
              </w:rPr>
              <w:t>5)</w:t>
            </w:r>
          </w:p>
        </w:tc>
      </w:tr>
      <w:tr w:rsidR="00C279D2" w:rsidRPr="00AC6DD3" w14:paraId="62C1A53A" w14:textId="77777777">
        <w:tc>
          <w:tcPr>
            <w:tcW w:w="910" w:type="dxa"/>
          </w:tcPr>
          <w:p w14:paraId="223B8D3A" w14:textId="77777777" w:rsidR="00C279D2" w:rsidRPr="00AC6DD3" w:rsidRDefault="00C279D2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TCRS</w:t>
            </w:r>
          </w:p>
          <w:p w14:paraId="61A5A603" w14:textId="77777777" w:rsidR="00C279D2" w:rsidRPr="00AC6DD3" w:rsidRDefault="00C279D2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(1995)</w:t>
            </w:r>
          </w:p>
        </w:tc>
        <w:tc>
          <w:tcPr>
            <w:tcW w:w="2929" w:type="dxa"/>
          </w:tcPr>
          <w:p w14:paraId="2ADEA6EB" w14:textId="77777777" w:rsidR="00C279D2" w:rsidRPr="00AC6DD3" w:rsidRDefault="004C4B64" w:rsidP="007B01FE">
            <w:p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Newborn US children (n=826) </w:t>
            </w:r>
            <w:r w:rsidR="007B01FE" w:rsidRPr="00AC6DD3">
              <w:rPr>
                <w:rFonts w:asciiTheme="majorHAnsi" w:hAnsiTheme="majorHAnsi"/>
                <w:sz w:val="16"/>
              </w:rPr>
              <w:t>at a single center (Tucson, AZ).</w:t>
            </w:r>
          </w:p>
        </w:tc>
        <w:tc>
          <w:tcPr>
            <w:tcW w:w="3271" w:type="dxa"/>
          </w:tcPr>
          <w:p w14:paraId="3AB65971" w14:textId="77777777" w:rsidR="007B01FE" w:rsidRPr="00AC6DD3" w:rsidRDefault="007B01FE" w:rsidP="007B01FE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Prospective study with assessments during infancy and at 6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.</w:t>
            </w:r>
          </w:p>
          <w:p w14:paraId="00921640" w14:textId="77777777" w:rsidR="007B01FE" w:rsidRPr="00AC6DD3" w:rsidRDefault="007B01FE" w:rsidP="009424A9">
            <w:pPr>
              <w:pStyle w:val="ListParagraph"/>
              <w:numPr>
                <w:ilvl w:val="1"/>
                <w:numId w:val="1"/>
              </w:numPr>
              <w:ind w:left="833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Studies done during infancy: cord serum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IgE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, PFT at &lt;6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mo</w:t>
            </w:r>
            <w:proofErr w:type="spellEnd"/>
            <w:r w:rsidR="009424A9" w:rsidRPr="00AC6DD3">
              <w:rPr>
                <w:rFonts w:asciiTheme="majorHAnsi" w:hAnsiTheme="majorHAnsi"/>
                <w:sz w:val="16"/>
              </w:rPr>
              <w:t xml:space="preserve"> (before 1</w:t>
            </w:r>
            <w:r w:rsidR="009424A9" w:rsidRPr="00AC6DD3">
              <w:rPr>
                <w:rFonts w:asciiTheme="majorHAnsi" w:hAnsiTheme="majorHAnsi"/>
                <w:sz w:val="16"/>
                <w:vertAlign w:val="superscript"/>
              </w:rPr>
              <w:t>st</w:t>
            </w:r>
            <w:r w:rsidR="009424A9" w:rsidRPr="00AC6DD3">
              <w:rPr>
                <w:rFonts w:asciiTheme="majorHAnsi" w:hAnsiTheme="majorHAnsi"/>
                <w:sz w:val="16"/>
              </w:rPr>
              <w:t xml:space="preserve"> respiratory infection, by </w:t>
            </w:r>
            <w:r w:rsidR="00F771BA" w:rsidRPr="00AC6DD3">
              <w:rPr>
                <w:rFonts w:asciiTheme="majorHAnsi" w:hAnsiTheme="majorHAnsi"/>
                <w:sz w:val="16"/>
              </w:rPr>
              <w:t xml:space="preserve">chest compression technique), </w:t>
            </w:r>
            <w:proofErr w:type="spellStart"/>
            <w:r w:rsidR="009424A9" w:rsidRPr="00AC6DD3">
              <w:rPr>
                <w:rFonts w:asciiTheme="majorHAnsi" w:hAnsiTheme="majorHAnsi"/>
                <w:sz w:val="16"/>
              </w:rPr>
              <w:t>IgE</w:t>
            </w:r>
            <w:proofErr w:type="spellEnd"/>
            <w:r w:rsidR="009424A9" w:rsidRPr="00AC6DD3">
              <w:rPr>
                <w:rFonts w:asciiTheme="majorHAnsi" w:hAnsiTheme="majorHAnsi"/>
                <w:sz w:val="16"/>
              </w:rPr>
              <w:t xml:space="preserve"> </w:t>
            </w:r>
            <w:r w:rsidRPr="00AC6DD3">
              <w:rPr>
                <w:rFonts w:asciiTheme="majorHAnsi" w:hAnsiTheme="majorHAnsi"/>
                <w:sz w:val="16"/>
              </w:rPr>
              <w:t xml:space="preserve">at 9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mo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, questionnaire at 1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, and seen in study clinic for each respiratory tract illness until 3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.</w:t>
            </w:r>
          </w:p>
          <w:p w14:paraId="7F6C52B0" w14:textId="77777777" w:rsidR="007B01FE" w:rsidRPr="00AC6DD3" w:rsidRDefault="009424A9" w:rsidP="009424A9">
            <w:pPr>
              <w:pStyle w:val="ListParagraph"/>
              <w:numPr>
                <w:ilvl w:val="1"/>
                <w:numId w:val="1"/>
              </w:numPr>
              <w:ind w:left="833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Studies at 6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: </w:t>
            </w:r>
            <w:proofErr w:type="spellStart"/>
            <w:r w:rsidR="007B01FE" w:rsidRPr="00AC6DD3">
              <w:rPr>
                <w:rFonts w:asciiTheme="majorHAnsi" w:hAnsiTheme="majorHAnsi"/>
                <w:sz w:val="16"/>
              </w:rPr>
              <w:t>IgE</w:t>
            </w:r>
            <w:proofErr w:type="spellEnd"/>
            <w:r w:rsidR="007B01FE" w:rsidRPr="00AC6DD3">
              <w:rPr>
                <w:rFonts w:asciiTheme="majorHAnsi" w:hAnsiTheme="majorHAnsi"/>
                <w:sz w:val="16"/>
              </w:rPr>
              <w:t>, SPT, PFT, questionnaire.</w:t>
            </w:r>
          </w:p>
          <w:p w14:paraId="79AD280A" w14:textId="77777777" w:rsidR="00C279D2" w:rsidRPr="00AC6DD3" w:rsidRDefault="00C279D2" w:rsidP="007B01FE">
            <w:pPr>
              <w:pStyle w:val="ListParagraph"/>
              <w:ind w:left="252"/>
              <w:rPr>
                <w:rFonts w:asciiTheme="majorHAnsi" w:hAnsiTheme="majorHAnsi"/>
                <w:sz w:val="16"/>
              </w:rPr>
            </w:pPr>
          </w:p>
        </w:tc>
        <w:tc>
          <w:tcPr>
            <w:tcW w:w="7380" w:type="dxa"/>
          </w:tcPr>
          <w:p w14:paraId="02E607FD" w14:textId="77777777" w:rsidR="007F295C" w:rsidRPr="00AC6DD3" w:rsidRDefault="007F295C" w:rsidP="007F295C">
            <w:pPr>
              <w:pStyle w:val="ListParagraph"/>
              <w:numPr>
                <w:ilvl w:val="0"/>
                <w:numId w:val="2"/>
              </w:numPr>
              <w:ind w:left="420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Subjects categorized by wheezing history: </w:t>
            </w:r>
          </w:p>
          <w:p w14:paraId="4DCD2E3B" w14:textId="77777777" w:rsidR="007F295C" w:rsidRPr="00AC6DD3" w:rsidRDefault="007F295C" w:rsidP="007F295C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Never wheezed</w:t>
            </w:r>
            <w:r w:rsidR="009424A9" w:rsidRPr="00AC6DD3">
              <w:rPr>
                <w:rFonts w:asciiTheme="majorHAnsi" w:hAnsiTheme="majorHAnsi"/>
                <w:sz w:val="16"/>
              </w:rPr>
              <w:t xml:space="preserve"> = </w:t>
            </w:r>
            <w:r w:rsidR="00EB7106" w:rsidRPr="00AC6DD3">
              <w:rPr>
                <w:rFonts w:asciiTheme="majorHAnsi" w:hAnsiTheme="majorHAnsi"/>
                <w:sz w:val="16"/>
              </w:rPr>
              <w:t>51.5%</w:t>
            </w:r>
          </w:p>
          <w:p w14:paraId="5373658D" w14:textId="77777777" w:rsidR="00EB7106" w:rsidRPr="00AC6DD3" w:rsidRDefault="007F295C" w:rsidP="007F295C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Transi</w:t>
            </w:r>
            <w:r w:rsidR="0088303A" w:rsidRPr="00AC6DD3">
              <w:rPr>
                <w:rFonts w:asciiTheme="majorHAnsi" w:hAnsiTheme="majorHAnsi"/>
                <w:sz w:val="16"/>
              </w:rPr>
              <w:t>ent early wheezing (wheeze at &lt;</w:t>
            </w:r>
            <w:r w:rsidRPr="00AC6DD3">
              <w:rPr>
                <w:rFonts w:asciiTheme="majorHAnsi" w:hAnsiTheme="majorHAnsi"/>
                <w:sz w:val="16"/>
              </w:rPr>
              <w:t xml:space="preserve">3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but not at 6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)</w:t>
            </w:r>
            <w:r w:rsidR="009424A9" w:rsidRPr="00AC6DD3">
              <w:rPr>
                <w:rFonts w:asciiTheme="majorHAnsi" w:hAnsiTheme="majorHAnsi"/>
                <w:sz w:val="16"/>
              </w:rPr>
              <w:t xml:space="preserve"> =</w:t>
            </w:r>
            <w:r w:rsidR="00EB7106" w:rsidRPr="00AC6DD3">
              <w:rPr>
                <w:rFonts w:asciiTheme="majorHAnsi" w:hAnsiTheme="majorHAnsi"/>
                <w:sz w:val="16"/>
              </w:rPr>
              <w:t xml:space="preserve"> 19.9%</w:t>
            </w:r>
          </w:p>
          <w:p w14:paraId="0D0BB415" w14:textId="77777777" w:rsidR="00F771BA" w:rsidRPr="00AC6DD3" w:rsidRDefault="00EB7106" w:rsidP="00EB7106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Associated with maternal smoking.</w:t>
            </w:r>
          </w:p>
          <w:p w14:paraId="150845A6" w14:textId="77777777" w:rsidR="007F295C" w:rsidRPr="00AC6DD3" w:rsidRDefault="00F771BA" w:rsidP="00EB7106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Decreased lung function at infancy and 6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.</w:t>
            </w:r>
          </w:p>
          <w:p w14:paraId="7964B7BC" w14:textId="77777777" w:rsidR="00EB7106" w:rsidRPr="00AC6DD3" w:rsidRDefault="007F295C" w:rsidP="007F295C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Late-onset wheezing  (wheeze at 6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only)</w:t>
            </w:r>
            <w:r w:rsidR="009424A9" w:rsidRPr="00AC6DD3">
              <w:rPr>
                <w:rFonts w:asciiTheme="majorHAnsi" w:hAnsiTheme="majorHAnsi"/>
                <w:sz w:val="16"/>
              </w:rPr>
              <w:t xml:space="preserve"> = </w:t>
            </w:r>
            <w:r w:rsidR="00EB7106" w:rsidRPr="00AC6DD3">
              <w:rPr>
                <w:rFonts w:asciiTheme="majorHAnsi" w:hAnsiTheme="majorHAnsi"/>
                <w:sz w:val="16"/>
              </w:rPr>
              <w:t>15%</w:t>
            </w:r>
          </w:p>
          <w:p w14:paraId="27E99D9C" w14:textId="77777777" w:rsidR="00F771BA" w:rsidRPr="00AC6DD3" w:rsidRDefault="00EB7106" w:rsidP="00F771BA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Associated with </w:t>
            </w:r>
            <w:r w:rsidR="0055401F" w:rsidRPr="00AC6DD3">
              <w:rPr>
                <w:rFonts w:asciiTheme="majorHAnsi" w:hAnsiTheme="majorHAnsi"/>
                <w:sz w:val="16"/>
              </w:rPr>
              <w:t>maternal asthma</w:t>
            </w:r>
            <w:r w:rsidRPr="00AC6DD3">
              <w:rPr>
                <w:rFonts w:asciiTheme="majorHAnsi" w:hAnsiTheme="majorHAnsi"/>
                <w:sz w:val="16"/>
              </w:rPr>
              <w:t xml:space="preserve">, </w:t>
            </w:r>
            <w:r w:rsidR="0055401F" w:rsidRPr="00AC6DD3">
              <w:rPr>
                <w:rFonts w:asciiTheme="majorHAnsi" w:hAnsiTheme="majorHAnsi"/>
                <w:sz w:val="16"/>
              </w:rPr>
              <w:t xml:space="preserve">male, </w:t>
            </w:r>
            <w:r w:rsidRPr="00AC6DD3">
              <w:rPr>
                <w:rFonts w:asciiTheme="majorHAnsi" w:hAnsiTheme="majorHAnsi"/>
                <w:sz w:val="16"/>
              </w:rPr>
              <w:t>rhi</w:t>
            </w:r>
            <w:r w:rsidR="009424A9" w:rsidRPr="00AC6DD3">
              <w:rPr>
                <w:rFonts w:asciiTheme="majorHAnsi" w:hAnsiTheme="majorHAnsi"/>
                <w:sz w:val="16"/>
              </w:rPr>
              <w:t xml:space="preserve">nitis in the first year of life, </w:t>
            </w:r>
            <w:proofErr w:type="spellStart"/>
            <w:r w:rsidR="009424A9" w:rsidRPr="00AC6DD3">
              <w:rPr>
                <w:rFonts w:asciiTheme="majorHAnsi" w:hAnsiTheme="majorHAnsi"/>
                <w:sz w:val="16"/>
              </w:rPr>
              <w:t>atopy</w:t>
            </w:r>
            <w:proofErr w:type="spellEnd"/>
            <w:r w:rsidR="0088303A" w:rsidRPr="00AC6DD3">
              <w:rPr>
                <w:rFonts w:asciiTheme="majorHAnsi" w:hAnsiTheme="majorHAnsi"/>
                <w:sz w:val="16"/>
              </w:rPr>
              <w:t xml:space="preserve"> on SPT</w:t>
            </w:r>
            <w:r w:rsidR="009424A9" w:rsidRPr="00AC6DD3">
              <w:rPr>
                <w:rFonts w:asciiTheme="majorHAnsi" w:hAnsiTheme="majorHAnsi"/>
                <w:sz w:val="16"/>
              </w:rPr>
              <w:t xml:space="preserve"> at 6 </w:t>
            </w:r>
            <w:proofErr w:type="spellStart"/>
            <w:r w:rsidR="009424A9"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="009424A9" w:rsidRPr="00AC6DD3">
              <w:rPr>
                <w:rFonts w:asciiTheme="majorHAnsi" w:hAnsiTheme="majorHAnsi"/>
                <w:sz w:val="16"/>
              </w:rPr>
              <w:t>.</w:t>
            </w:r>
          </w:p>
          <w:p w14:paraId="48503C51" w14:textId="77777777" w:rsidR="0055401F" w:rsidRPr="00AC6DD3" w:rsidRDefault="00F771BA" w:rsidP="00EB7106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Normal lung function at infancy and 6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.</w:t>
            </w:r>
            <w:r w:rsidR="009424A9" w:rsidRPr="00AC6DD3">
              <w:rPr>
                <w:rFonts w:asciiTheme="majorHAnsi" w:hAnsiTheme="majorHAnsi"/>
                <w:sz w:val="16"/>
              </w:rPr>
              <w:t xml:space="preserve"> </w:t>
            </w:r>
          </w:p>
          <w:p w14:paraId="4926D6AD" w14:textId="77777777" w:rsidR="00EB7106" w:rsidRPr="00AC6DD3" w:rsidRDefault="009424A9" w:rsidP="00EB7106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22.5% given asthma dx at 6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.</w:t>
            </w:r>
          </w:p>
          <w:p w14:paraId="72069039" w14:textId="77777777" w:rsidR="00EB7106" w:rsidRPr="00AC6DD3" w:rsidRDefault="007F295C" w:rsidP="007F295C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P</w:t>
            </w:r>
            <w:r w:rsidR="0088303A" w:rsidRPr="00AC6DD3">
              <w:rPr>
                <w:rFonts w:asciiTheme="majorHAnsi" w:hAnsiTheme="majorHAnsi"/>
                <w:sz w:val="16"/>
              </w:rPr>
              <w:t>ersistent wheezing (wheeze at &lt;</w:t>
            </w:r>
            <w:r w:rsidRPr="00AC6DD3">
              <w:rPr>
                <w:rFonts w:asciiTheme="majorHAnsi" w:hAnsiTheme="majorHAnsi"/>
                <w:sz w:val="16"/>
              </w:rPr>
              <w:t>3</w:t>
            </w:r>
            <w:r w:rsidR="0088303A" w:rsidRPr="00AC6DD3"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and at 6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)</w:t>
            </w:r>
            <w:r w:rsidR="009424A9" w:rsidRPr="00AC6DD3">
              <w:rPr>
                <w:rFonts w:asciiTheme="majorHAnsi" w:hAnsiTheme="majorHAnsi"/>
                <w:sz w:val="16"/>
              </w:rPr>
              <w:t xml:space="preserve"> =</w:t>
            </w:r>
            <w:r w:rsidR="00EB7106" w:rsidRPr="00AC6DD3">
              <w:rPr>
                <w:rFonts w:asciiTheme="majorHAnsi" w:hAnsiTheme="majorHAnsi"/>
                <w:sz w:val="16"/>
              </w:rPr>
              <w:t xml:space="preserve"> 13.7%</w:t>
            </w:r>
          </w:p>
          <w:p w14:paraId="00D7D1B3" w14:textId="77777777" w:rsidR="00EB7106" w:rsidRPr="00AC6DD3" w:rsidRDefault="00EB7106" w:rsidP="009424A9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Associated with maternal asthma, maternal smoking, rhinitis apart from colds, eczema during the first year of life, </w:t>
            </w:r>
            <w:r w:rsidR="009424A9" w:rsidRPr="00AC6DD3">
              <w:rPr>
                <w:rFonts w:asciiTheme="majorHAnsi" w:hAnsiTheme="majorHAnsi"/>
                <w:sz w:val="16"/>
              </w:rPr>
              <w:t>male</w:t>
            </w:r>
            <w:r w:rsidRPr="00AC6DD3">
              <w:rPr>
                <w:rFonts w:asciiTheme="majorHAnsi" w:hAnsiTheme="majorHAnsi"/>
                <w:sz w:val="16"/>
              </w:rPr>
              <w:t xml:space="preserve">, </w:t>
            </w:r>
            <w:r w:rsidR="00F771BA" w:rsidRPr="00AC6DD3">
              <w:rPr>
                <w:rFonts w:asciiTheme="majorHAnsi" w:hAnsiTheme="majorHAnsi"/>
                <w:sz w:val="16"/>
              </w:rPr>
              <w:t xml:space="preserve">Hispanic, </w:t>
            </w:r>
            <w:r w:rsidR="009424A9" w:rsidRPr="00AC6DD3">
              <w:rPr>
                <w:rFonts w:asciiTheme="majorHAnsi" w:hAnsiTheme="majorHAnsi"/>
                <w:sz w:val="16"/>
              </w:rPr>
              <w:t>elevated</w:t>
            </w:r>
            <w:r w:rsidR="00F771BA" w:rsidRPr="00AC6DD3"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 w:rsidR="00F771BA" w:rsidRPr="00AC6DD3">
              <w:rPr>
                <w:rFonts w:asciiTheme="majorHAnsi" w:hAnsiTheme="majorHAnsi"/>
                <w:sz w:val="16"/>
              </w:rPr>
              <w:t>IgE</w:t>
            </w:r>
            <w:proofErr w:type="spellEnd"/>
            <w:r w:rsidR="00F771BA" w:rsidRPr="00AC6DD3">
              <w:rPr>
                <w:rFonts w:asciiTheme="majorHAnsi" w:hAnsiTheme="majorHAnsi"/>
                <w:sz w:val="16"/>
              </w:rPr>
              <w:t xml:space="preserve"> at 9 </w:t>
            </w:r>
            <w:proofErr w:type="spellStart"/>
            <w:r w:rsidR="00F771BA" w:rsidRPr="00AC6DD3">
              <w:rPr>
                <w:rFonts w:asciiTheme="majorHAnsi" w:hAnsiTheme="majorHAnsi"/>
                <w:sz w:val="16"/>
              </w:rPr>
              <w:t>mo</w:t>
            </w:r>
            <w:proofErr w:type="spellEnd"/>
            <w:r w:rsidR="009424A9" w:rsidRPr="00AC6DD3">
              <w:rPr>
                <w:rFonts w:asciiTheme="majorHAnsi" w:hAnsiTheme="majorHAnsi"/>
                <w:sz w:val="16"/>
              </w:rPr>
              <w:t xml:space="preserve"> and 6 </w:t>
            </w:r>
            <w:proofErr w:type="spellStart"/>
            <w:r w:rsidR="009424A9"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="009424A9" w:rsidRPr="00AC6DD3">
              <w:rPr>
                <w:rFonts w:asciiTheme="majorHAnsi" w:hAnsiTheme="majorHAnsi"/>
                <w:sz w:val="16"/>
              </w:rPr>
              <w:t xml:space="preserve">, </w:t>
            </w:r>
            <w:proofErr w:type="spellStart"/>
            <w:r w:rsidR="009424A9" w:rsidRPr="00AC6DD3">
              <w:rPr>
                <w:rFonts w:asciiTheme="majorHAnsi" w:hAnsiTheme="majorHAnsi"/>
                <w:sz w:val="16"/>
              </w:rPr>
              <w:t>atopy</w:t>
            </w:r>
            <w:proofErr w:type="spellEnd"/>
            <w:r w:rsidR="009424A9" w:rsidRPr="00AC6DD3">
              <w:rPr>
                <w:rFonts w:asciiTheme="majorHAnsi" w:hAnsiTheme="majorHAnsi"/>
                <w:sz w:val="16"/>
              </w:rPr>
              <w:t xml:space="preserve"> </w:t>
            </w:r>
            <w:r w:rsidR="0088303A" w:rsidRPr="00AC6DD3">
              <w:rPr>
                <w:rFonts w:asciiTheme="majorHAnsi" w:hAnsiTheme="majorHAnsi"/>
                <w:sz w:val="16"/>
              </w:rPr>
              <w:t xml:space="preserve">on SPT </w:t>
            </w:r>
            <w:r w:rsidR="009424A9" w:rsidRPr="00AC6DD3">
              <w:rPr>
                <w:rFonts w:asciiTheme="majorHAnsi" w:hAnsiTheme="majorHAnsi"/>
                <w:sz w:val="16"/>
              </w:rPr>
              <w:t xml:space="preserve">at 6 </w:t>
            </w:r>
            <w:proofErr w:type="spellStart"/>
            <w:r w:rsidR="009424A9"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="009424A9" w:rsidRPr="00AC6DD3">
              <w:rPr>
                <w:rFonts w:asciiTheme="majorHAnsi" w:hAnsiTheme="majorHAnsi"/>
                <w:sz w:val="16"/>
              </w:rPr>
              <w:t>.</w:t>
            </w:r>
          </w:p>
          <w:p w14:paraId="72945E38" w14:textId="77777777" w:rsidR="0055401F" w:rsidRPr="00AC6DD3" w:rsidRDefault="00F771BA" w:rsidP="00F771BA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Normal lung function at infancy, decreased function at 6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.</w:t>
            </w:r>
            <w:r w:rsidR="009424A9" w:rsidRPr="00AC6DD3">
              <w:rPr>
                <w:rFonts w:asciiTheme="majorHAnsi" w:hAnsiTheme="majorHAnsi"/>
                <w:sz w:val="16"/>
              </w:rPr>
              <w:t xml:space="preserve"> </w:t>
            </w:r>
          </w:p>
          <w:p w14:paraId="40EF9244" w14:textId="77777777" w:rsidR="0088303A" w:rsidRPr="00AC6DD3" w:rsidRDefault="009424A9" w:rsidP="00F771BA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46% given asthma dx at 6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.</w:t>
            </w:r>
          </w:p>
          <w:p w14:paraId="41CB0CC0" w14:textId="77777777" w:rsidR="0088303A" w:rsidRPr="00AC6DD3" w:rsidRDefault="0088303A" w:rsidP="0088303A">
            <w:pPr>
              <w:pStyle w:val="ListParagraph"/>
              <w:ind w:left="2160"/>
              <w:rPr>
                <w:rFonts w:asciiTheme="majorHAnsi" w:hAnsiTheme="majorHAnsi"/>
                <w:sz w:val="16"/>
              </w:rPr>
            </w:pPr>
          </w:p>
          <w:p w14:paraId="25B4F79F" w14:textId="77777777" w:rsidR="0088303A" w:rsidRPr="00AC6DD3" w:rsidRDefault="0088303A" w:rsidP="0088303A">
            <w:pPr>
              <w:pStyle w:val="ListParagraph"/>
              <w:numPr>
                <w:ilvl w:val="0"/>
                <w:numId w:val="2"/>
              </w:numPr>
              <w:ind w:left="432" w:hanging="45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No association with cord blood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IgE</w:t>
            </w:r>
            <w:proofErr w:type="spellEnd"/>
          </w:p>
          <w:p w14:paraId="2A8C4862" w14:textId="77777777" w:rsidR="00C279D2" w:rsidRPr="00AC6DD3" w:rsidRDefault="00C279D2" w:rsidP="0088303A">
            <w:pPr>
              <w:pStyle w:val="ListParagraph"/>
              <w:ind w:left="432"/>
              <w:rPr>
                <w:rFonts w:asciiTheme="majorHAnsi" w:hAnsiTheme="majorHAnsi"/>
                <w:sz w:val="16"/>
              </w:rPr>
            </w:pPr>
          </w:p>
        </w:tc>
      </w:tr>
      <w:tr w:rsidR="00A32070" w:rsidRPr="00AC6DD3" w14:paraId="74012F8F" w14:textId="77777777">
        <w:tc>
          <w:tcPr>
            <w:tcW w:w="910" w:type="dxa"/>
          </w:tcPr>
          <w:p w14:paraId="39EC82CE" w14:textId="77777777" w:rsidR="00A32070" w:rsidRDefault="00A32070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FACET</w:t>
            </w:r>
          </w:p>
          <w:p w14:paraId="4162DF6B" w14:textId="77777777" w:rsidR="00A32070" w:rsidRPr="00AC6DD3" w:rsidRDefault="00A32070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(1997)</w:t>
            </w:r>
          </w:p>
        </w:tc>
        <w:tc>
          <w:tcPr>
            <w:tcW w:w="2929" w:type="dxa"/>
          </w:tcPr>
          <w:p w14:paraId="0921E9C3" w14:textId="5378CBBC" w:rsidR="00A32070" w:rsidRDefault="00A32070" w:rsidP="007B01FE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UK/European adults 18-70 </w:t>
            </w:r>
            <w:proofErr w:type="spellStart"/>
            <w:r>
              <w:rPr>
                <w:rFonts w:asciiTheme="majorHAnsi" w:hAnsiTheme="majorHAnsi"/>
                <w:sz w:val="16"/>
              </w:rPr>
              <w:t>yo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</w:t>
            </w:r>
            <w:r w:rsidR="00A44A1C">
              <w:rPr>
                <w:rFonts w:asciiTheme="majorHAnsi" w:hAnsiTheme="majorHAnsi"/>
                <w:sz w:val="16"/>
              </w:rPr>
              <w:t xml:space="preserve">(n=852) </w:t>
            </w:r>
            <w:r>
              <w:rPr>
                <w:rFonts w:asciiTheme="majorHAnsi" w:hAnsiTheme="majorHAnsi"/>
                <w:sz w:val="16"/>
              </w:rPr>
              <w:t xml:space="preserve">with asthma </w:t>
            </w:r>
            <w:r w:rsidRPr="00AC6DD3">
              <w:rPr>
                <w:rFonts w:asciiTheme="majorHAnsi" w:hAnsiTheme="majorHAnsi"/>
                <w:sz w:val="16"/>
              </w:rPr>
              <w:t>≥</w:t>
            </w:r>
            <w:r>
              <w:rPr>
                <w:rFonts w:asciiTheme="majorHAnsi" w:hAnsiTheme="majorHAnsi"/>
                <w:sz w:val="16"/>
              </w:rPr>
              <w:t xml:space="preserve"> 6 months and treated with ICS </w:t>
            </w:r>
            <w:r w:rsidRPr="00AC6DD3">
              <w:rPr>
                <w:rFonts w:asciiTheme="majorHAnsi" w:hAnsiTheme="majorHAnsi"/>
                <w:sz w:val="16"/>
              </w:rPr>
              <w:t>≥</w:t>
            </w:r>
            <w:r>
              <w:rPr>
                <w:rFonts w:asciiTheme="majorHAnsi" w:hAnsiTheme="majorHAnsi"/>
                <w:sz w:val="16"/>
              </w:rPr>
              <w:t xml:space="preserve"> 3 months, with FEV1 </w:t>
            </w:r>
            <w:r w:rsidRPr="00AC6DD3">
              <w:rPr>
                <w:rFonts w:asciiTheme="majorHAnsi" w:hAnsiTheme="majorHAnsi"/>
                <w:sz w:val="16"/>
              </w:rPr>
              <w:t>≥</w:t>
            </w:r>
            <w:r>
              <w:rPr>
                <w:rFonts w:asciiTheme="majorHAnsi" w:hAnsiTheme="majorHAnsi"/>
                <w:sz w:val="16"/>
              </w:rPr>
              <w:t xml:space="preserve"> 50% and </w:t>
            </w:r>
            <w:r w:rsidRPr="00AC6DD3">
              <w:rPr>
                <w:rFonts w:asciiTheme="majorHAnsi" w:hAnsiTheme="majorHAnsi"/>
                <w:sz w:val="16"/>
              </w:rPr>
              <w:t>≥</w:t>
            </w:r>
            <w:r>
              <w:rPr>
                <w:rFonts w:asciiTheme="majorHAnsi" w:hAnsiTheme="majorHAnsi"/>
                <w:sz w:val="16"/>
              </w:rPr>
              <w:t xml:space="preserve"> 15% improvement in FEV1 after SABA. </w:t>
            </w:r>
          </w:p>
          <w:p w14:paraId="751181CD" w14:textId="77777777" w:rsidR="00A32070" w:rsidRDefault="00A32070" w:rsidP="007B01FE">
            <w:pPr>
              <w:rPr>
                <w:rFonts w:asciiTheme="majorHAnsi" w:hAnsiTheme="majorHAnsi"/>
                <w:sz w:val="16"/>
              </w:rPr>
            </w:pPr>
          </w:p>
          <w:p w14:paraId="3BAD9CDE" w14:textId="77777777" w:rsidR="00A32070" w:rsidRDefault="00A32070" w:rsidP="00A32070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Excluded if they had 3 or more courses of oral steroids during past 6 months, hospitalized for asthma in past 6 months, or needed high dose ICS (</w:t>
            </w:r>
            <w:proofErr w:type="spellStart"/>
            <w:r>
              <w:rPr>
                <w:rFonts w:asciiTheme="majorHAnsi" w:hAnsiTheme="majorHAnsi"/>
                <w:sz w:val="16"/>
              </w:rPr>
              <w:t>beclomethasone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2000 </w:t>
            </w:r>
            <w:proofErr w:type="spellStart"/>
            <w:r>
              <w:rPr>
                <w:rFonts w:asciiTheme="majorHAnsi" w:hAnsiTheme="majorHAnsi"/>
                <w:sz w:val="16"/>
              </w:rPr>
              <w:t>ug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MDI </w:t>
            </w:r>
            <w:proofErr w:type="spellStart"/>
            <w:r>
              <w:rPr>
                <w:rFonts w:asciiTheme="majorHAnsi" w:hAnsiTheme="majorHAnsi"/>
                <w:sz w:val="16"/>
              </w:rPr>
              <w:t>qd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, budesonide 1600 </w:t>
            </w:r>
            <w:proofErr w:type="spellStart"/>
            <w:r>
              <w:rPr>
                <w:rFonts w:asciiTheme="majorHAnsi" w:hAnsiTheme="majorHAnsi"/>
                <w:sz w:val="16"/>
              </w:rPr>
              <w:t>ug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</w:rPr>
              <w:t>qd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, budesonide 800 </w:t>
            </w:r>
            <w:proofErr w:type="spellStart"/>
            <w:r>
              <w:rPr>
                <w:rFonts w:asciiTheme="majorHAnsi" w:hAnsiTheme="majorHAnsi"/>
                <w:sz w:val="16"/>
              </w:rPr>
              <w:t>ug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DPI </w:t>
            </w:r>
            <w:proofErr w:type="spellStart"/>
            <w:r>
              <w:rPr>
                <w:rFonts w:asciiTheme="majorHAnsi" w:hAnsiTheme="majorHAnsi"/>
                <w:sz w:val="16"/>
              </w:rPr>
              <w:t>qd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, fluticasone 800 </w:t>
            </w:r>
            <w:proofErr w:type="spellStart"/>
            <w:r>
              <w:rPr>
                <w:rFonts w:asciiTheme="majorHAnsi" w:hAnsiTheme="majorHAnsi"/>
                <w:sz w:val="16"/>
              </w:rPr>
              <w:t>ug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MDI </w:t>
            </w:r>
            <w:proofErr w:type="spellStart"/>
            <w:r>
              <w:rPr>
                <w:rFonts w:asciiTheme="majorHAnsi" w:hAnsiTheme="majorHAnsi"/>
                <w:sz w:val="16"/>
              </w:rPr>
              <w:t>qd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) </w:t>
            </w:r>
          </w:p>
          <w:p w14:paraId="0E67D32F" w14:textId="77777777" w:rsidR="00A32070" w:rsidRPr="00AC6DD3" w:rsidRDefault="00A32070" w:rsidP="00A32070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3271" w:type="dxa"/>
          </w:tcPr>
          <w:p w14:paraId="4D8011B9" w14:textId="2E63BFED" w:rsidR="00A32070" w:rsidRDefault="00A32070" w:rsidP="00A32070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Prior to study, all patients placed on budesonide 800 </w:t>
            </w:r>
            <w:proofErr w:type="spellStart"/>
            <w:r>
              <w:rPr>
                <w:rFonts w:asciiTheme="majorHAnsi" w:hAnsiTheme="majorHAnsi"/>
                <w:sz w:val="16"/>
              </w:rPr>
              <w:t>ug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DPI BID with SABA PRN x 4 weeks (run in period). If asthma stable</w:t>
            </w:r>
            <w:r w:rsidR="00DF4DBA">
              <w:rPr>
                <w:rFonts w:asciiTheme="majorHAnsi" w:hAnsiTheme="majorHAnsi"/>
                <w:sz w:val="16"/>
              </w:rPr>
              <w:t xml:space="preserve"> after run-in, patients were</w:t>
            </w:r>
            <w:r>
              <w:rPr>
                <w:rFonts w:asciiTheme="majorHAnsi" w:hAnsiTheme="majorHAnsi"/>
                <w:sz w:val="16"/>
              </w:rPr>
              <w:t xml:space="preserve"> </w:t>
            </w:r>
            <w:r w:rsidR="00DF4DBA">
              <w:rPr>
                <w:rFonts w:asciiTheme="majorHAnsi" w:hAnsiTheme="majorHAnsi"/>
                <w:sz w:val="16"/>
              </w:rPr>
              <w:t>ra</w:t>
            </w:r>
            <w:r w:rsidR="0036316C">
              <w:rPr>
                <w:rFonts w:asciiTheme="majorHAnsi" w:hAnsiTheme="majorHAnsi"/>
                <w:sz w:val="16"/>
              </w:rPr>
              <w:t>ndomized into the following 4 groups for 1 year:</w:t>
            </w:r>
          </w:p>
          <w:p w14:paraId="36C645ED" w14:textId="621F390A" w:rsidR="00B96046" w:rsidRDefault="00B96046" w:rsidP="00B96046">
            <w:pPr>
              <w:pStyle w:val="ListParagraph"/>
              <w:numPr>
                <w:ilvl w:val="1"/>
                <w:numId w:val="1"/>
              </w:numPr>
              <w:ind w:left="823" w:hanging="257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Budesonide 100 </w:t>
            </w:r>
            <w:proofErr w:type="spellStart"/>
            <w:r>
              <w:rPr>
                <w:rFonts w:asciiTheme="majorHAnsi" w:hAnsiTheme="majorHAnsi"/>
                <w:sz w:val="16"/>
              </w:rPr>
              <w:t>ug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BID with </w:t>
            </w:r>
            <w:proofErr w:type="spellStart"/>
            <w:r>
              <w:rPr>
                <w:rFonts w:asciiTheme="majorHAnsi" w:hAnsiTheme="majorHAnsi"/>
                <w:sz w:val="16"/>
              </w:rPr>
              <w:t>formoterol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12 </w:t>
            </w:r>
            <w:proofErr w:type="spellStart"/>
            <w:r>
              <w:rPr>
                <w:rFonts w:asciiTheme="majorHAnsi" w:hAnsiTheme="majorHAnsi"/>
                <w:sz w:val="16"/>
              </w:rPr>
              <w:t>ug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DPI BID</w:t>
            </w:r>
            <w:r w:rsidR="00A44A1C">
              <w:rPr>
                <w:rFonts w:asciiTheme="majorHAnsi" w:hAnsiTheme="majorHAnsi"/>
                <w:sz w:val="16"/>
              </w:rPr>
              <w:t xml:space="preserve"> (n=210)</w:t>
            </w:r>
          </w:p>
          <w:p w14:paraId="28AC75D4" w14:textId="62DC2D45" w:rsidR="00B96046" w:rsidRDefault="00B96046" w:rsidP="00B96046">
            <w:pPr>
              <w:pStyle w:val="ListParagraph"/>
              <w:numPr>
                <w:ilvl w:val="1"/>
                <w:numId w:val="1"/>
              </w:numPr>
              <w:ind w:left="823" w:hanging="257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Budesonide 100 </w:t>
            </w:r>
            <w:proofErr w:type="spellStart"/>
            <w:r>
              <w:rPr>
                <w:rFonts w:asciiTheme="majorHAnsi" w:hAnsiTheme="majorHAnsi"/>
                <w:sz w:val="16"/>
              </w:rPr>
              <w:t>ug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DPI BID with placebo</w:t>
            </w:r>
            <w:r w:rsidR="00A44A1C">
              <w:rPr>
                <w:rFonts w:asciiTheme="majorHAnsi" w:hAnsiTheme="majorHAnsi"/>
                <w:sz w:val="16"/>
              </w:rPr>
              <w:t xml:space="preserve">  (n=213)</w:t>
            </w:r>
          </w:p>
          <w:p w14:paraId="0CE1D312" w14:textId="33C18B7B" w:rsidR="00B96046" w:rsidRDefault="00B96046" w:rsidP="00B96046">
            <w:pPr>
              <w:pStyle w:val="ListParagraph"/>
              <w:numPr>
                <w:ilvl w:val="1"/>
                <w:numId w:val="1"/>
              </w:numPr>
              <w:ind w:left="823" w:hanging="257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Budesonide 400 </w:t>
            </w:r>
            <w:proofErr w:type="spellStart"/>
            <w:r>
              <w:rPr>
                <w:rFonts w:asciiTheme="majorHAnsi" w:hAnsiTheme="majorHAnsi"/>
                <w:sz w:val="16"/>
              </w:rPr>
              <w:t>ug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DPI BID with </w:t>
            </w:r>
            <w:proofErr w:type="spellStart"/>
            <w:r>
              <w:rPr>
                <w:rFonts w:asciiTheme="majorHAnsi" w:hAnsiTheme="majorHAnsi"/>
                <w:sz w:val="16"/>
              </w:rPr>
              <w:t>formoterol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12 </w:t>
            </w:r>
            <w:proofErr w:type="spellStart"/>
            <w:r>
              <w:rPr>
                <w:rFonts w:asciiTheme="majorHAnsi" w:hAnsiTheme="majorHAnsi"/>
                <w:sz w:val="16"/>
              </w:rPr>
              <w:t>ug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DPI BID</w:t>
            </w:r>
            <w:r w:rsidR="00A44A1C">
              <w:rPr>
                <w:rFonts w:asciiTheme="majorHAnsi" w:hAnsiTheme="majorHAnsi"/>
                <w:sz w:val="16"/>
              </w:rPr>
              <w:t xml:space="preserve"> (n=215)</w:t>
            </w:r>
          </w:p>
          <w:p w14:paraId="0FD18DBE" w14:textId="2310B83D" w:rsidR="00B96046" w:rsidRDefault="00B96046" w:rsidP="00B96046">
            <w:pPr>
              <w:pStyle w:val="ListParagraph"/>
              <w:numPr>
                <w:ilvl w:val="1"/>
                <w:numId w:val="1"/>
              </w:numPr>
              <w:ind w:left="823" w:hanging="257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Budesonide </w:t>
            </w:r>
            <w:r w:rsidR="0036316C">
              <w:rPr>
                <w:rFonts w:asciiTheme="majorHAnsi" w:hAnsiTheme="majorHAnsi"/>
                <w:sz w:val="16"/>
              </w:rPr>
              <w:t>4</w:t>
            </w:r>
            <w:r>
              <w:rPr>
                <w:rFonts w:asciiTheme="majorHAnsi" w:hAnsiTheme="majorHAnsi"/>
                <w:sz w:val="16"/>
              </w:rPr>
              <w:t xml:space="preserve">00 </w:t>
            </w:r>
            <w:proofErr w:type="spellStart"/>
            <w:r>
              <w:rPr>
                <w:rFonts w:asciiTheme="majorHAnsi" w:hAnsiTheme="majorHAnsi"/>
                <w:sz w:val="16"/>
              </w:rPr>
              <w:t>ug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DPI BID with placebo</w:t>
            </w:r>
            <w:r w:rsidR="00A44A1C">
              <w:rPr>
                <w:rFonts w:asciiTheme="majorHAnsi" w:hAnsiTheme="majorHAnsi"/>
                <w:sz w:val="16"/>
              </w:rPr>
              <w:t xml:space="preserve"> (n=214)</w:t>
            </w:r>
          </w:p>
          <w:p w14:paraId="401D6015" w14:textId="2DB4E568" w:rsidR="00B96046" w:rsidRPr="00B96046" w:rsidRDefault="00B96046" w:rsidP="00B9604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7380" w:type="dxa"/>
          </w:tcPr>
          <w:p w14:paraId="0BE9804D" w14:textId="2E389C89" w:rsidR="00A32070" w:rsidRDefault="00406C77" w:rsidP="0036316C">
            <w:pPr>
              <w:pStyle w:val="ListParagraph"/>
              <w:numPr>
                <w:ilvl w:val="0"/>
                <w:numId w:val="2"/>
              </w:numPr>
              <w:ind w:left="420" w:hanging="438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Outcomes</w:t>
            </w:r>
            <w:r w:rsidR="0036316C">
              <w:rPr>
                <w:rFonts w:asciiTheme="majorHAnsi" w:hAnsiTheme="majorHAnsi"/>
                <w:sz w:val="16"/>
              </w:rPr>
              <w:t>:</w:t>
            </w:r>
          </w:p>
          <w:p w14:paraId="6FF41E4A" w14:textId="77777777" w:rsidR="0036316C" w:rsidRDefault="0036316C" w:rsidP="0036316C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Rate of severe asthma exacerbations per year (defined as requiring PO steroids or decrease in PEF &gt;30% for 2 consecutive days)</w:t>
            </w:r>
          </w:p>
          <w:p w14:paraId="526BEDA1" w14:textId="2EF2FB72" w:rsidR="0036316C" w:rsidRDefault="00882EDA" w:rsidP="0036316C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Low dose ICS (0.91) &gt; Low dose ICS + LABA (0.67) &gt; High dose ICS (0.46) &gt; High dose ICS + LABA (0.34)</w:t>
            </w:r>
          </w:p>
          <w:p w14:paraId="6ACE7D8F" w14:textId="7DB022A2" w:rsidR="00882EDA" w:rsidRPr="00882EDA" w:rsidRDefault="00882EDA" w:rsidP="00882EDA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Percent of patients without severe exacerbation: High dose ICS + LABA (80.8%) &gt; High dose ICS (71.8%) = Low dose ICS + LABA (70.3%) &gt; Low dose ICS (61.4%)</w:t>
            </w:r>
          </w:p>
          <w:p w14:paraId="7E449D19" w14:textId="77777777" w:rsidR="0036316C" w:rsidRDefault="0036316C" w:rsidP="0036316C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Rate of mild asthma exacerbations per year (defined as decrease in PEF &gt;20% for a day, use of &gt;3 inhalations of SABA in a day, or awakening at night due to asthma)</w:t>
            </w:r>
          </w:p>
          <w:p w14:paraId="3FD6A412" w14:textId="77777777" w:rsidR="00406C77" w:rsidRDefault="00882EDA" w:rsidP="00406C77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Low dose ICS (35) &gt; Low dose ICS + LABA (21.3) = High dose ICS (22.3) &gt; High dose ICS + LABA (13.4)</w:t>
            </w:r>
          </w:p>
          <w:p w14:paraId="0244274F" w14:textId="09D15C82" w:rsidR="0036316C" w:rsidRPr="00406C77" w:rsidRDefault="0036316C" w:rsidP="00406C77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406C77">
              <w:rPr>
                <w:rFonts w:asciiTheme="majorHAnsi" w:hAnsiTheme="majorHAnsi"/>
                <w:sz w:val="16"/>
              </w:rPr>
              <w:t>Episode-free days</w:t>
            </w:r>
            <w:r w:rsidR="00882EDA" w:rsidRPr="00406C77">
              <w:rPr>
                <w:rFonts w:asciiTheme="majorHAnsi" w:hAnsiTheme="majorHAnsi"/>
                <w:sz w:val="16"/>
              </w:rPr>
              <w:t>, percentage of year</w:t>
            </w:r>
            <w:r w:rsidRPr="00406C77">
              <w:rPr>
                <w:rFonts w:asciiTheme="majorHAnsi" w:hAnsiTheme="majorHAnsi"/>
                <w:sz w:val="16"/>
              </w:rPr>
              <w:t xml:space="preserve"> (defined as no SABA use, symptom score 0, PEF at least 80% of baseline)</w:t>
            </w:r>
          </w:p>
          <w:p w14:paraId="4CDA0A76" w14:textId="77777777" w:rsidR="00882EDA" w:rsidRDefault="000A4F71" w:rsidP="00882EDA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High dose ICS + LABA (54.8) &gt; Low dose ICS + LABA (51.1) &gt; High dose ICS (45.7) &gt; Low dose ICS (41.7)</w:t>
            </w:r>
          </w:p>
          <w:p w14:paraId="63D030C6" w14:textId="516C57BE" w:rsidR="00406C77" w:rsidRDefault="00406C77" w:rsidP="00406C77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FEV1 (% of predicted), mean over 1 year</w:t>
            </w:r>
          </w:p>
          <w:p w14:paraId="2E203722" w14:textId="4B69787C" w:rsidR="00406C77" w:rsidRDefault="00406C77" w:rsidP="00406C77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High dose ICS + LABA &gt; Low dose ICS + LABA &gt; High dose ICS &gt; Low dose ICS</w:t>
            </w:r>
          </w:p>
          <w:p w14:paraId="41FBCD56" w14:textId="358EE056" w:rsidR="00406C77" w:rsidRPr="00406C77" w:rsidRDefault="00406C77" w:rsidP="00406C77">
            <w:pPr>
              <w:rPr>
                <w:rFonts w:asciiTheme="majorHAnsi" w:hAnsiTheme="majorHAnsi"/>
                <w:sz w:val="16"/>
              </w:rPr>
            </w:pPr>
          </w:p>
        </w:tc>
      </w:tr>
      <w:tr w:rsidR="00A34D41" w:rsidRPr="00AC6DD3" w14:paraId="01A2662A" w14:textId="77777777" w:rsidTr="00F100A8">
        <w:trPr>
          <w:trHeight w:val="2960"/>
        </w:trPr>
        <w:tc>
          <w:tcPr>
            <w:tcW w:w="910" w:type="dxa"/>
          </w:tcPr>
          <w:p w14:paraId="6C8A808D" w14:textId="77777777" w:rsidR="00946BCA" w:rsidRPr="00AC6DD3" w:rsidRDefault="00A34D41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CAMP (2000)</w:t>
            </w:r>
          </w:p>
          <w:p w14:paraId="187287F4" w14:textId="77777777" w:rsidR="00946BCA" w:rsidRPr="00AC6DD3" w:rsidRDefault="00946BCA">
            <w:pPr>
              <w:rPr>
                <w:rFonts w:ascii="Arial" w:hAnsi="Arial"/>
                <w:b/>
                <w:sz w:val="16"/>
              </w:rPr>
            </w:pPr>
          </w:p>
          <w:p w14:paraId="7CD65050" w14:textId="77777777" w:rsidR="00946BCA" w:rsidRPr="00AC6DD3" w:rsidRDefault="00946BCA">
            <w:pPr>
              <w:rPr>
                <w:rFonts w:ascii="Arial" w:hAnsi="Arial"/>
                <w:b/>
                <w:sz w:val="16"/>
              </w:rPr>
            </w:pPr>
          </w:p>
          <w:p w14:paraId="44D40180" w14:textId="77777777" w:rsidR="00946BCA" w:rsidRPr="00AC6DD3" w:rsidRDefault="00946BCA">
            <w:pPr>
              <w:rPr>
                <w:rFonts w:ascii="Arial" w:hAnsi="Arial"/>
                <w:b/>
                <w:sz w:val="16"/>
              </w:rPr>
            </w:pPr>
          </w:p>
          <w:p w14:paraId="144A6FD5" w14:textId="77777777" w:rsidR="00946BCA" w:rsidRPr="00AC6DD3" w:rsidRDefault="00946BCA">
            <w:pPr>
              <w:rPr>
                <w:rFonts w:ascii="Arial" w:hAnsi="Arial"/>
                <w:b/>
                <w:sz w:val="16"/>
              </w:rPr>
            </w:pPr>
          </w:p>
          <w:p w14:paraId="06B0FA2D" w14:textId="77777777" w:rsidR="00946BCA" w:rsidRPr="00AC6DD3" w:rsidRDefault="00946BCA">
            <w:pPr>
              <w:rPr>
                <w:rFonts w:ascii="Arial" w:hAnsi="Arial"/>
                <w:b/>
                <w:sz w:val="16"/>
              </w:rPr>
            </w:pPr>
          </w:p>
          <w:p w14:paraId="4E7A41E0" w14:textId="77777777" w:rsidR="00946BCA" w:rsidRPr="00AC6DD3" w:rsidRDefault="00946BCA">
            <w:pPr>
              <w:rPr>
                <w:rFonts w:ascii="Arial" w:hAnsi="Arial"/>
                <w:b/>
                <w:sz w:val="16"/>
              </w:rPr>
            </w:pPr>
          </w:p>
          <w:p w14:paraId="433E0AB0" w14:textId="77777777" w:rsidR="00946BCA" w:rsidRPr="00AC6DD3" w:rsidRDefault="00946BCA">
            <w:pPr>
              <w:rPr>
                <w:rFonts w:ascii="Arial" w:hAnsi="Arial"/>
                <w:b/>
                <w:sz w:val="16"/>
              </w:rPr>
            </w:pPr>
          </w:p>
          <w:p w14:paraId="3E2CD363" w14:textId="77777777" w:rsidR="00946BCA" w:rsidRPr="00AC6DD3" w:rsidRDefault="00946BCA">
            <w:pPr>
              <w:rPr>
                <w:rFonts w:ascii="Arial" w:hAnsi="Arial"/>
                <w:b/>
                <w:sz w:val="16"/>
              </w:rPr>
            </w:pPr>
          </w:p>
          <w:p w14:paraId="58B64173" w14:textId="77777777" w:rsidR="00946BCA" w:rsidRPr="00AC6DD3" w:rsidRDefault="00946BCA">
            <w:pPr>
              <w:rPr>
                <w:rFonts w:ascii="Arial" w:hAnsi="Arial"/>
                <w:b/>
                <w:sz w:val="16"/>
              </w:rPr>
            </w:pPr>
          </w:p>
          <w:p w14:paraId="62F9B35D" w14:textId="77777777" w:rsidR="00946BCA" w:rsidRPr="00AC6DD3" w:rsidRDefault="00946BCA">
            <w:pPr>
              <w:rPr>
                <w:rFonts w:ascii="Arial" w:hAnsi="Arial"/>
                <w:b/>
                <w:sz w:val="16"/>
              </w:rPr>
            </w:pPr>
          </w:p>
          <w:p w14:paraId="2062E7C7" w14:textId="77777777" w:rsidR="00946BCA" w:rsidRPr="00AC6DD3" w:rsidRDefault="00946BCA">
            <w:pPr>
              <w:rPr>
                <w:rFonts w:ascii="Arial" w:hAnsi="Arial"/>
                <w:b/>
                <w:sz w:val="16"/>
              </w:rPr>
            </w:pPr>
          </w:p>
          <w:p w14:paraId="0D6293D7" w14:textId="77777777" w:rsidR="00946BCA" w:rsidRPr="00AC6DD3" w:rsidRDefault="00946BCA">
            <w:pPr>
              <w:rPr>
                <w:rFonts w:ascii="Arial" w:hAnsi="Arial"/>
                <w:b/>
                <w:sz w:val="16"/>
              </w:rPr>
            </w:pPr>
          </w:p>
          <w:p w14:paraId="19CE4AB7" w14:textId="77777777" w:rsidR="006C6B0A" w:rsidRPr="00AC6DD3" w:rsidRDefault="006C6B0A">
            <w:pPr>
              <w:rPr>
                <w:rFonts w:ascii="Arial" w:hAnsi="Arial"/>
                <w:b/>
                <w:sz w:val="16"/>
              </w:rPr>
            </w:pPr>
          </w:p>
          <w:p w14:paraId="1A151D62" w14:textId="77777777" w:rsidR="00A34D41" w:rsidRPr="00AC6DD3" w:rsidRDefault="00A34D41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2929" w:type="dxa"/>
          </w:tcPr>
          <w:p w14:paraId="3714F658" w14:textId="01AE79A7" w:rsidR="00A34D41" w:rsidRPr="00AC6DD3" w:rsidRDefault="00A34D41" w:rsidP="00134A8A">
            <w:p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US children 5-12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(n=1024) with mild-mod</w:t>
            </w:r>
            <w:r w:rsidR="0055401F" w:rsidRPr="00AC6DD3">
              <w:rPr>
                <w:rFonts w:asciiTheme="majorHAnsi" w:hAnsiTheme="majorHAnsi"/>
                <w:sz w:val="16"/>
              </w:rPr>
              <w:t>erate</w:t>
            </w:r>
            <w:r w:rsidRPr="00AC6DD3">
              <w:rPr>
                <w:rFonts w:asciiTheme="majorHAnsi" w:hAnsiTheme="majorHAnsi"/>
                <w:sz w:val="16"/>
              </w:rPr>
              <w:t xml:space="preserve"> asthma (defined by the presence of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sx</w:t>
            </w:r>
            <w:proofErr w:type="spellEnd"/>
            <w:r w:rsidR="002E624C">
              <w:rPr>
                <w:rFonts w:asciiTheme="majorHAnsi" w:hAnsiTheme="majorHAnsi"/>
                <w:sz w:val="16"/>
              </w:rPr>
              <w:t xml:space="preserve"> ≥</w:t>
            </w:r>
            <w:r w:rsidR="00AF4A53" w:rsidRPr="00AC6DD3">
              <w:rPr>
                <w:rFonts w:asciiTheme="majorHAnsi" w:hAnsiTheme="majorHAnsi"/>
                <w:sz w:val="16"/>
              </w:rPr>
              <w:t>2X/</w:t>
            </w:r>
            <w:proofErr w:type="spellStart"/>
            <w:r w:rsidR="00AF4A53" w:rsidRPr="00AC6DD3">
              <w:rPr>
                <w:rFonts w:asciiTheme="majorHAnsi" w:hAnsiTheme="majorHAnsi"/>
                <w:sz w:val="16"/>
              </w:rPr>
              <w:t>wk</w:t>
            </w:r>
            <w:proofErr w:type="spellEnd"/>
            <w:r w:rsidR="002E624C">
              <w:rPr>
                <w:rFonts w:asciiTheme="majorHAnsi" w:hAnsiTheme="majorHAnsi"/>
                <w:sz w:val="16"/>
              </w:rPr>
              <w:t>, or by use of a SABA ≥</w:t>
            </w:r>
            <w:r w:rsidRPr="00AC6DD3">
              <w:rPr>
                <w:rFonts w:asciiTheme="majorHAnsi" w:hAnsiTheme="majorHAnsi"/>
                <w:sz w:val="16"/>
              </w:rPr>
              <w:t>2X/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wk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, or the use of daily medication for asthma</w:t>
            </w:r>
            <w:r w:rsidR="00AF4A53" w:rsidRPr="00AC6DD3">
              <w:rPr>
                <w:rFonts w:asciiTheme="majorHAnsi" w:hAnsiTheme="majorHAnsi"/>
                <w:sz w:val="16"/>
              </w:rPr>
              <w:t xml:space="preserve">), </w:t>
            </w:r>
            <w:r w:rsidRPr="00AC6DD3">
              <w:rPr>
                <w:rFonts w:asciiTheme="majorHAnsi" w:hAnsiTheme="majorHAnsi"/>
                <w:sz w:val="16"/>
              </w:rPr>
              <w:t>and PC20 ≤ 12.5 mg/ml.</w:t>
            </w:r>
          </w:p>
        </w:tc>
        <w:tc>
          <w:tcPr>
            <w:tcW w:w="3271" w:type="dxa"/>
          </w:tcPr>
          <w:p w14:paraId="3A3B5B38" w14:textId="32975C9C" w:rsidR="00A34D41" w:rsidRPr="00AC6DD3" w:rsidRDefault="00A34D41" w:rsidP="00BD3931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Budesonide DPI 200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Pr="00AC6DD3">
              <w:rPr>
                <w:rFonts w:asciiTheme="majorHAnsi" w:hAnsiTheme="majorHAnsi"/>
                <w:sz w:val="16"/>
              </w:rPr>
              <w:t xml:space="preserve"> BID (n=311) vs.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nedocromil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8 mg BID (n=312) vs. placebo, for 4.3 years (average)</w:t>
            </w:r>
            <w:r w:rsidR="00AF4A53" w:rsidRPr="00AC6DD3">
              <w:rPr>
                <w:rFonts w:asciiTheme="majorHAnsi" w:hAnsiTheme="majorHAnsi"/>
                <w:sz w:val="16"/>
              </w:rPr>
              <w:t>.</w:t>
            </w:r>
          </w:p>
          <w:p w14:paraId="1227579A" w14:textId="77777777" w:rsidR="00A34D41" w:rsidRPr="00AC6DD3" w:rsidRDefault="00A34D41" w:rsidP="00BD3931">
            <w:pPr>
              <w:ind w:left="252" w:hanging="270"/>
              <w:rPr>
                <w:rFonts w:asciiTheme="majorHAnsi" w:hAnsiTheme="majorHAnsi"/>
                <w:sz w:val="16"/>
              </w:rPr>
            </w:pPr>
          </w:p>
          <w:p w14:paraId="0A5863C6" w14:textId="7124DE3A" w:rsidR="0026696D" w:rsidRPr="00AC6DD3" w:rsidRDefault="00A34D41" w:rsidP="00D53FDA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Allowed albut</w:t>
            </w:r>
            <w:r w:rsidR="00D53FDA" w:rsidRPr="00AC6DD3">
              <w:rPr>
                <w:rFonts w:asciiTheme="majorHAnsi" w:hAnsiTheme="majorHAnsi"/>
                <w:sz w:val="16"/>
              </w:rPr>
              <w:t>e</w:t>
            </w:r>
            <w:r w:rsidRPr="00AC6DD3">
              <w:rPr>
                <w:rFonts w:asciiTheme="majorHAnsi" w:hAnsiTheme="majorHAnsi"/>
                <w:sz w:val="16"/>
              </w:rPr>
              <w:t xml:space="preserve">rol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prn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, oral prednisone for exacerbations, </w:t>
            </w:r>
            <w:proofErr w:type="gramStart"/>
            <w:r w:rsidRPr="00AC6DD3">
              <w:rPr>
                <w:rFonts w:asciiTheme="majorHAnsi" w:hAnsiTheme="majorHAnsi"/>
                <w:sz w:val="16"/>
              </w:rPr>
              <w:t>addition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of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beclomethasone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dip. 168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Pr="00AC6DD3">
              <w:rPr>
                <w:rFonts w:asciiTheme="majorHAnsi" w:hAnsiTheme="majorHAnsi"/>
                <w:sz w:val="16"/>
              </w:rPr>
              <w:t xml:space="preserve"> BID for poor control</w:t>
            </w:r>
            <w:r w:rsidR="0026696D" w:rsidRPr="00AC6DD3">
              <w:rPr>
                <w:rFonts w:asciiTheme="majorHAnsi" w:hAnsiTheme="majorHAnsi"/>
                <w:sz w:val="16"/>
              </w:rPr>
              <w:t xml:space="preserve"> (with replacement or adding more meds allowed if still poorly controlled)</w:t>
            </w:r>
            <w:r w:rsidRPr="00AC6DD3">
              <w:rPr>
                <w:rFonts w:asciiTheme="majorHAnsi" w:hAnsiTheme="majorHAnsi"/>
                <w:sz w:val="16"/>
              </w:rPr>
              <w:t>, tapering off meds for remission</w:t>
            </w:r>
            <w:r w:rsidR="0026696D" w:rsidRPr="00AC6DD3">
              <w:rPr>
                <w:rFonts w:asciiTheme="majorHAnsi" w:hAnsiTheme="majorHAnsi"/>
                <w:sz w:val="16"/>
              </w:rPr>
              <w:t xml:space="preserve">. </w:t>
            </w:r>
          </w:p>
          <w:p w14:paraId="7BF85893" w14:textId="77777777" w:rsidR="0026696D" w:rsidRPr="00AC6DD3" w:rsidRDefault="0026696D" w:rsidP="0026696D">
            <w:pPr>
              <w:rPr>
                <w:rFonts w:asciiTheme="majorHAnsi" w:hAnsiTheme="majorHAnsi"/>
                <w:sz w:val="16"/>
              </w:rPr>
            </w:pPr>
          </w:p>
          <w:p w14:paraId="3CE82162" w14:textId="3A720504" w:rsidR="00A34D41" w:rsidRPr="00F100A8" w:rsidRDefault="0026696D" w:rsidP="00AF4A53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Placebo grouped received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beclomethasone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or other asthma controller meds for 20% of study </w:t>
            </w:r>
            <w:r w:rsidR="00DC422D" w:rsidRPr="00AC6DD3">
              <w:rPr>
                <w:rFonts w:asciiTheme="majorHAnsi" w:hAnsiTheme="majorHAnsi"/>
                <w:sz w:val="16"/>
              </w:rPr>
              <w:t>days</w:t>
            </w:r>
            <w:r w:rsidR="00AF4A53" w:rsidRPr="00AC6DD3">
              <w:rPr>
                <w:rFonts w:asciiTheme="majorHAnsi" w:hAnsiTheme="majorHAnsi"/>
                <w:sz w:val="16"/>
              </w:rPr>
              <w:t>.</w:t>
            </w:r>
          </w:p>
        </w:tc>
        <w:tc>
          <w:tcPr>
            <w:tcW w:w="7380" w:type="dxa"/>
          </w:tcPr>
          <w:p w14:paraId="30558CB2" w14:textId="77777777" w:rsidR="00D01CE6" w:rsidRPr="00AC6DD3" w:rsidRDefault="00D53FDA" w:rsidP="0026696D">
            <w:pPr>
              <w:pStyle w:val="ListParagraph"/>
              <w:numPr>
                <w:ilvl w:val="0"/>
                <w:numId w:val="2"/>
              </w:numPr>
              <w:ind w:left="375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N</w:t>
            </w:r>
            <w:r w:rsidR="00A34D41" w:rsidRPr="00AC6DD3">
              <w:rPr>
                <w:rFonts w:asciiTheme="majorHAnsi" w:hAnsiTheme="majorHAnsi"/>
                <w:sz w:val="16"/>
              </w:rPr>
              <w:t xml:space="preserve">o difference between </w:t>
            </w:r>
            <w:r w:rsidRPr="00AC6DD3">
              <w:rPr>
                <w:rFonts w:asciiTheme="majorHAnsi" w:hAnsiTheme="majorHAnsi"/>
                <w:sz w:val="16"/>
              </w:rPr>
              <w:t>budesonide</w:t>
            </w:r>
            <w:r w:rsidR="00A34D41" w:rsidRPr="00AC6DD3">
              <w:rPr>
                <w:rFonts w:asciiTheme="majorHAnsi" w:hAnsiTheme="majorHAnsi"/>
                <w:sz w:val="16"/>
              </w:rPr>
              <w:t xml:space="preserve"> and </w:t>
            </w:r>
            <w:r w:rsidRPr="00AC6DD3">
              <w:rPr>
                <w:rFonts w:asciiTheme="majorHAnsi" w:hAnsiTheme="majorHAnsi"/>
                <w:sz w:val="16"/>
              </w:rPr>
              <w:t>placebo</w:t>
            </w:r>
            <w:r w:rsidR="00A34D41" w:rsidRPr="00AC6DD3">
              <w:rPr>
                <w:rFonts w:asciiTheme="majorHAnsi" w:hAnsiTheme="majorHAnsi"/>
                <w:sz w:val="16"/>
              </w:rPr>
              <w:t xml:space="preserve"> in</w:t>
            </w:r>
            <w:r w:rsidR="00D01CE6" w:rsidRPr="00AC6DD3">
              <w:rPr>
                <w:rFonts w:asciiTheme="majorHAnsi" w:hAnsiTheme="majorHAnsi"/>
                <w:sz w:val="16"/>
              </w:rPr>
              <w:t>:</w:t>
            </w:r>
          </w:p>
          <w:p w14:paraId="5D035CF5" w14:textId="77777777" w:rsidR="00D01CE6" w:rsidRPr="00AC6DD3" w:rsidRDefault="00A34D41" w:rsidP="00D01CE6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FEV</w:t>
            </w:r>
            <w:r w:rsidRPr="00AC6DD3">
              <w:rPr>
                <w:rFonts w:asciiTheme="majorHAnsi" w:hAnsiTheme="majorHAnsi"/>
                <w:sz w:val="16"/>
                <w:vertAlign w:val="subscript"/>
              </w:rPr>
              <w:t>1</w:t>
            </w:r>
          </w:p>
          <w:p w14:paraId="65120A1A" w14:textId="77777777" w:rsidR="00D01CE6" w:rsidRPr="00AC6DD3" w:rsidRDefault="00B95D72" w:rsidP="00D01CE6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l</w:t>
            </w:r>
            <w:r w:rsidR="0026696D" w:rsidRPr="00AC6DD3">
              <w:rPr>
                <w:rFonts w:asciiTheme="majorHAnsi" w:hAnsiTheme="majorHAnsi"/>
                <w:sz w:val="16"/>
              </w:rPr>
              <w:t>ikelihood</w:t>
            </w:r>
            <w:proofErr w:type="gramEnd"/>
            <w:r w:rsidR="0026696D" w:rsidRPr="00AC6DD3">
              <w:rPr>
                <w:rFonts w:asciiTheme="majorHAnsi" w:hAnsiTheme="majorHAnsi"/>
                <w:sz w:val="16"/>
              </w:rPr>
              <w:t xml:space="preserve"> to discontinue </w:t>
            </w:r>
            <w:r w:rsidR="00AF4A53" w:rsidRPr="00AC6DD3">
              <w:rPr>
                <w:rFonts w:asciiTheme="majorHAnsi" w:hAnsiTheme="majorHAnsi"/>
                <w:sz w:val="16"/>
              </w:rPr>
              <w:t>study</w:t>
            </w:r>
            <w:r w:rsidR="00D01CE6" w:rsidRPr="00AC6DD3">
              <w:rPr>
                <w:rFonts w:asciiTheme="majorHAnsi" w:hAnsiTheme="majorHAnsi"/>
                <w:sz w:val="16"/>
              </w:rPr>
              <w:t xml:space="preserve"> meds</w:t>
            </w:r>
          </w:p>
          <w:p w14:paraId="001A8541" w14:textId="77777777" w:rsidR="00BB58F2" w:rsidRPr="00AC6DD3" w:rsidRDefault="00B95D72" w:rsidP="00D01CE6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b</w:t>
            </w:r>
            <w:r w:rsidR="00D53FDA" w:rsidRPr="00AC6DD3">
              <w:rPr>
                <w:rFonts w:asciiTheme="majorHAnsi" w:hAnsiTheme="majorHAnsi"/>
                <w:sz w:val="16"/>
              </w:rPr>
              <w:t>one</w:t>
            </w:r>
            <w:proofErr w:type="gramEnd"/>
            <w:r w:rsidR="00D53FDA" w:rsidRPr="00AC6DD3">
              <w:rPr>
                <w:rFonts w:asciiTheme="majorHAnsi" w:hAnsiTheme="majorHAnsi"/>
                <w:sz w:val="16"/>
              </w:rPr>
              <w:t xml:space="preserve"> density</w:t>
            </w:r>
            <w:r w:rsidR="0026696D" w:rsidRPr="00AC6DD3">
              <w:rPr>
                <w:rFonts w:asciiTheme="majorHAnsi" w:hAnsiTheme="majorHAnsi"/>
                <w:sz w:val="16"/>
              </w:rPr>
              <w:t>,</w:t>
            </w:r>
            <w:r w:rsidR="00D53FDA" w:rsidRPr="00AC6DD3">
              <w:rPr>
                <w:rFonts w:asciiTheme="majorHAnsi" w:hAnsiTheme="majorHAnsi"/>
                <w:sz w:val="16"/>
              </w:rPr>
              <w:t xml:space="preserve"> fractures, </w:t>
            </w:r>
            <w:r w:rsidR="006773A5" w:rsidRPr="00AC6DD3">
              <w:rPr>
                <w:rFonts w:asciiTheme="majorHAnsi" w:hAnsiTheme="majorHAnsi"/>
                <w:sz w:val="16"/>
              </w:rPr>
              <w:t>cataract</w:t>
            </w:r>
          </w:p>
          <w:p w14:paraId="1476C11E" w14:textId="77777777" w:rsidR="00D53FDA" w:rsidRPr="00AC6DD3" w:rsidRDefault="00B95D72" w:rsidP="00D01CE6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d</w:t>
            </w:r>
            <w:r w:rsidR="006773A5" w:rsidRPr="00AC6DD3">
              <w:rPr>
                <w:rFonts w:asciiTheme="majorHAnsi" w:hAnsiTheme="majorHAnsi"/>
                <w:sz w:val="16"/>
              </w:rPr>
              <w:t>epression</w:t>
            </w:r>
            <w:proofErr w:type="gramEnd"/>
            <w:r w:rsidR="006773A5" w:rsidRPr="00AC6DD3">
              <w:rPr>
                <w:rFonts w:asciiTheme="majorHAnsi" w:hAnsiTheme="majorHAnsi"/>
                <w:sz w:val="16"/>
              </w:rPr>
              <w:t xml:space="preserve"> questionnaire</w:t>
            </w:r>
          </w:p>
          <w:p w14:paraId="2ADB5FB6" w14:textId="77777777" w:rsidR="00D53FDA" w:rsidRPr="00AC6DD3" w:rsidRDefault="00D53FDA" w:rsidP="0026696D">
            <w:pPr>
              <w:ind w:left="375" w:hanging="270"/>
              <w:rPr>
                <w:rFonts w:asciiTheme="majorHAnsi" w:hAnsiTheme="majorHAnsi"/>
                <w:sz w:val="16"/>
              </w:rPr>
            </w:pPr>
          </w:p>
          <w:p w14:paraId="3CF399B9" w14:textId="77777777" w:rsidR="00BB58F2" w:rsidRPr="00AC6DD3" w:rsidRDefault="00D53FDA" w:rsidP="0026696D">
            <w:pPr>
              <w:pStyle w:val="ListParagraph"/>
              <w:numPr>
                <w:ilvl w:val="0"/>
                <w:numId w:val="2"/>
              </w:numPr>
              <w:ind w:left="375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Budesonide group with</w:t>
            </w:r>
            <w:r w:rsidR="00BB58F2" w:rsidRPr="00AC6DD3">
              <w:rPr>
                <w:rFonts w:asciiTheme="majorHAnsi" w:hAnsiTheme="majorHAnsi"/>
                <w:sz w:val="16"/>
              </w:rPr>
              <w:t>:</w:t>
            </w:r>
          </w:p>
          <w:p w14:paraId="685D1AA2" w14:textId="77777777" w:rsidR="00BB58F2" w:rsidRPr="00AC6DD3" w:rsidRDefault="00B95D72" w:rsidP="00BB58F2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d</w:t>
            </w:r>
            <w:r w:rsidR="00BB58F2" w:rsidRPr="00AC6DD3">
              <w:rPr>
                <w:rFonts w:asciiTheme="majorHAnsi" w:hAnsiTheme="majorHAnsi"/>
                <w:sz w:val="16"/>
              </w:rPr>
              <w:t>ecreased</w:t>
            </w:r>
            <w:proofErr w:type="gramEnd"/>
            <w:r w:rsidR="00BB58F2" w:rsidRPr="00AC6DD3">
              <w:rPr>
                <w:rFonts w:asciiTheme="majorHAnsi" w:hAnsiTheme="majorHAnsi"/>
                <w:sz w:val="16"/>
              </w:rPr>
              <w:t xml:space="preserve"> AHR</w:t>
            </w:r>
            <w:r w:rsidR="006773A5" w:rsidRPr="00AC6DD3">
              <w:rPr>
                <w:rFonts w:asciiTheme="majorHAnsi" w:hAnsiTheme="majorHAnsi"/>
                <w:sz w:val="16"/>
              </w:rPr>
              <w:t xml:space="preserve"> (via </w:t>
            </w:r>
            <w:proofErr w:type="spellStart"/>
            <w:r w:rsidR="006773A5" w:rsidRPr="00AC6DD3">
              <w:rPr>
                <w:rFonts w:asciiTheme="majorHAnsi" w:hAnsiTheme="majorHAnsi"/>
                <w:sz w:val="16"/>
              </w:rPr>
              <w:t>methacholine</w:t>
            </w:r>
            <w:proofErr w:type="spellEnd"/>
            <w:r w:rsidR="006773A5" w:rsidRPr="00AC6DD3">
              <w:rPr>
                <w:rFonts w:asciiTheme="majorHAnsi" w:hAnsiTheme="majorHAnsi"/>
                <w:sz w:val="16"/>
              </w:rPr>
              <w:t xml:space="preserve"> challenge)</w:t>
            </w:r>
          </w:p>
          <w:p w14:paraId="56D39D2E" w14:textId="77777777" w:rsidR="00BB58F2" w:rsidRPr="00AC6DD3" w:rsidRDefault="00B95D72" w:rsidP="00BB58F2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s</w:t>
            </w:r>
            <w:r w:rsidR="00AF4A53" w:rsidRPr="00AC6DD3">
              <w:rPr>
                <w:rFonts w:asciiTheme="majorHAnsi" w:hAnsiTheme="majorHAnsi"/>
                <w:sz w:val="16"/>
              </w:rPr>
              <w:t>horter</w:t>
            </w:r>
            <w:proofErr w:type="gramEnd"/>
            <w:r w:rsidR="00AF4A53" w:rsidRPr="00AC6DD3">
              <w:rPr>
                <w:rFonts w:asciiTheme="majorHAnsi" w:hAnsiTheme="majorHAnsi"/>
                <w:sz w:val="16"/>
              </w:rPr>
              <w:t xml:space="preserve"> </w:t>
            </w:r>
            <w:r w:rsidR="00D53FDA" w:rsidRPr="00AC6DD3">
              <w:rPr>
                <w:rFonts w:asciiTheme="majorHAnsi" w:hAnsiTheme="majorHAnsi"/>
                <w:sz w:val="16"/>
              </w:rPr>
              <w:t>height</w:t>
            </w:r>
            <w:r w:rsidR="00716BFE" w:rsidRPr="00AC6DD3">
              <w:rPr>
                <w:rFonts w:asciiTheme="majorHAnsi" w:hAnsiTheme="majorHAnsi"/>
                <w:sz w:val="16"/>
              </w:rPr>
              <w:t xml:space="preserve"> and </w:t>
            </w:r>
            <w:r w:rsidR="00AF4A53" w:rsidRPr="00AC6DD3">
              <w:rPr>
                <w:rFonts w:asciiTheme="majorHAnsi" w:hAnsiTheme="majorHAnsi"/>
                <w:sz w:val="16"/>
              </w:rPr>
              <w:t>height percentile (~1</w:t>
            </w:r>
            <w:r w:rsidR="00DC422D" w:rsidRPr="00AC6DD3">
              <w:rPr>
                <w:rFonts w:asciiTheme="majorHAnsi" w:hAnsiTheme="majorHAnsi"/>
                <w:sz w:val="16"/>
              </w:rPr>
              <w:t xml:space="preserve"> cm and 4%)</w:t>
            </w:r>
          </w:p>
          <w:p w14:paraId="0F41CFDF" w14:textId="77777777" w:rsidR="00BB58F2" w:rsidRPr="00AC6DD3" w:rsidRDefault="00B95D72" w:rsidP="00BB58F2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l</w:t>
            </w:r>
            <w:r w:rsidR="00D53FDA" w:rsidRPr="00AC6DD3">
              <w:rPr>
                <w:rFonts w:asciiTheme="majorHAnsi" w:hAnsiTheme="majorHAnsi"/>
                <w:sz w:val="16"/>
              </w:rPr>
              <w:t>ower</w:t>
            </w:r>
            <w:proofErr w:type="gramEnd"/>
            <w:r w:rsidR="00D53FDA" w:rsidRPr="00AC6DD3">
              <w:rPr>
                <w:rFonts w:asciiTheme="majorHAnsi" w:hAnsiTheme="majorHAnsi"/>
                <w:sz w:val="16"/>
              </w:rPr>
              <w:t xml:space="preserve"> </w:t>
            </w:r>
            <w:r w:rsidR="00AF4A53" w:rsidRPr="00AC6DD3">
              <w:rPr>
                <w:rFonts w:asciiTheme="majorHAnsi" w:hAnsiTheme="majorHAnsi"/>
                <w:sz w:val="16"/>
              </w:rPr>
              <w:t xml:space="preserve">daily </w:t>
            </w:r>
            <w:proofErr w:type="spellStart"/>
            <w:r w:rsidR="00AF4A53" w:rsidRPr="00AC6DD3">
              <w:rPr>
                <w:rFonts w:asciiTheme="majorHAnsi" w:hAnsiTheme="majorHAnsi"/>
                <w:sz w:val="16"/>
              </w:rPr>
              <w:t>sx</w:t>
            </w:r>
            <w:proofErr w:type="spellEnd"/>
            <w:r w:rsidR="00AF4A53" w:rsidRPr="00AC6DD3">
              <w:rPr>
                <w:rFonts w:asciiTheme="majorHAnsi" w:hAnsiTheme="majorHAnsi"/>
                <w:sz w:val="16"/>
              </w:rPr>
              <w:t xml:space="preserve"> score</w:t>
            </w:r>
            <w:r w:rsidR="00D53FDA" w:rsidRPr="00AC6DD3">
              <w:rPr>
                <w:rFonts w:asciiTheme="majorHAnsi" w:hAnsiTheme="majorHAnsi"/>
                <w:sz w:val="16"/>
              </w:rPr>
              <w:t xml:space="preserve">, </w:t>
            </w:r>
            <w:r w:rsidR="00BB58F2" w:rsidRPr="00AC6DD3">
              <w:rPr>
                <w:rFonts w:asciiTheme="majorHAnsi" w:hAnsiTheme="majorHAnsi"/>
                <w:sz w:val="16"/>
              </w:rPr>
              <w:t>more episode-free days</w:t>
            </w:r>
          </w:p>
          <w:p w14:paraId="6AD04F89" w14:textId="77777777" w:rsidR="00B95D72" w:rsidRPr="00AC6DD3" w:rsidRDefault="00B95D72" w:rsidP="00BB58F2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l</w:t>
            </w:r>
            <w:r w:rsidR="00D53FDA" w:rsidRPr="00AC6DD3">
              <w:rPr>
                <w:rFonts w:asciiTheme="majorHAnsi" w:hAnsiTheme="majorHAnsi"/>
                <w:sz w:val="16"/>
              </w:rPr>
              <w:t>ess</w:t>
            </w:r>
            <w:proofErr w:type="gramEnd"/>
            <w:r w:rsidR="00D53FDA" w:rsidRPr="00AC6DD3">
              <w:rPr>
                <w:rFonts w:asciiTheme="majorHAnsi" w:hAnsiTheme="majorHAnsi"/>
                <w:sz w:val="16"/>
              </w:rPr>
              <w:t xml:space="preserve"> albuterol us</w:t>
            </w:r>
            <w:r w:rsidR="0026696D" w:rsidRPr="00AC6DD3">
              <w:rPr>
                <w:rFonts w:asciiTheme="majorHAnsi" w:hAnsiTheme="majorHAnsi"/>
                <w:sz w:val="16"/>
              </w:rPr>
              <w:t>e</w:t>
            </w:r>
            <w:r w:rsidR="00D53FDA" w:rsidRPr="00AC6DD3">
              <w:rPr>
                <w:rFonts w:asciiTheme="majorHAnsi" w:hAnsiTheme="majorHAnsi"/>
                <w:sz w:val="16"/>
              </w:rPr>
              <w:t xml:space="preserve">, </w:t>
            </w:r>
            <w:r w:rsidR="0026696D" w:rsidRPr="00AC6DD3">
              <w:rPr>
                <w:rFonts w:asciiTheme="majorHAnsi" w:hAnsiTheme="majorHAnsi"/>
                <w:sz w:val="16"/>
              </w:rPr>
              <w:t>less</w:t>
            </w:r>
            <w:r w:rsidR="006773A5" w:rsidRPr="00AC6DD3">
              <w:rPr>
                <w:rFonts w:asciiTheme="majorHAnsi" w:hAnsiTheme="majorHAnsi"/>
                <w:sz w:val="16"/>
              </w:rPr>
              <w:t xml:space="preserve"> additional controller med use</w:t>
            </w:r>
          </w:p>
          <w:p w14:paraId="54883D72" w14:textId="77777777" w:rsidR="00B95D72" w:rsidRPr="00AC6DD3" w:rsidRDefault="00B95D72" w:rsidP="00BB58F2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l</w:t>
            </w:r>
            <w:r w:rsidR="0026696D" w:rsidRPr="00AC6DD3">
              <w:rPr>
                <w:rFonts w:asciiTheme="majorHAnsi" w:hAnsiTheme="majorHAnsi"/>
                <w:sz w:val="16"/>
              </w:rPr>
              <w:t>ess</w:t>
            </w:r>
            <w:proofErr w:type="gramEnd"/>
            <w:r w:rsidR="0026696D" w:rsidRPr="00AC6DD3">
              <w:rPr>
                <w:rFonts w:asciiTheme="majorHAnsi" w:hAnsiTheme="majorHAnsi"/>
                <w:sz w:val="16"/>
              </w:rPr>
              <w:t xml:space="preserve"> </w:t>
            </w:r>
            <w:r w:rsidR="00D53FDA" w:rsidRPr="00AC6DD3">
              <w:rPr>
                <w:rFonts w:asciiTheme="majorHAnsi" w:hAnsiTheme="majorHAnsi"/>
                <w:sz w:val="16"/>
              </w:rPr>
              <w:t>prednisone us</w:t>
            </w:r>
            <w:r w:rsidR="0026696D" w:rsidRPr="00AC6DD3">
              <w:rPr>
                <w:rFonts w:asciiTheme="majorHAnsi" w:hAnsiTheme="majorHAnsi"/>
                <w:sz w:val="16"/>
              </w:rPr>
              <w:t>e</w:t>
            </w:r>
          </w:p>
          <w:p w14:paraId="09AA0FDD" w14:textId="77777777" w:rsidR="00BB58F2" w:rsidRPr="00AC6DD3" w:rsidRDefault="00B95D72" w:rsidP="00BB58F2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i</w:t>
            </w:r>
            <w:r w:rsidR="00D53FDA" w:rsidRPr="00AC6DD3">
              <w:rPr>
                <w:rFonts w:asciiTheme="majorHAnsi" w:hAnsiTheme="majorHAnsi"/>
                <w:sz w:val="16"/>
              </w:rPr>
              <w:t>ncreased</w:t>
            </w:r>
            <w:proofErr w:type="gramEnd"/>
            <w:r w:rsidR="00D53FDA" w:rsidRPr="00AC6DD3">
              <w:rPr>
                <w:rFonts w:asciiTheme="majorHAnsi" w:hAnsiTheme="majorHAnsi"/>
                <w:sz w:val="16"/>
              </w:rPr>
              <w:t xml:space="preserve"> likelihood to taper </w:t>
            </w:r>
            <w:r w:rsidR="00AF4A53" w:rsidRPr="00AC6DD3">
              <w:rPr>
                <w:rFonts w:asciiTheme="majorHAnsi" w:hAnsiTheme="majorHAnsi"/>
                <w:sz w:val="16"/>
              </w:rPr>
              <w:t>study</w:t>
            </w:r>
            <w:r w:rsidR="00BB58F2" w:rsidRPr="00AC6DD3">
              <w:rPr>
                <w:rFonts w:asciiTheme="majorHAnsi" w:hAnsiTheme="majorHAnsi"/>
                <w:sz w:val="16"/>
              </w:rPr>
              <w:t xml:space="preserve"> meds</w:t>
            </w:r>
          </w:p>
          <w:p w14:paraId="5C2F55C5" w14:textId="77777777" w:rsidR="0026696D" w:rsidRPr="00AC6DD3" w:rsidRDefault="00B95D72" w:rsidP="00BB58F2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f</w:t>
            </w:r>
            <w:r w:rsidR="00D53FDA" w:rsidRPr="00AC6DD3">
              <w:rPr>
                <w:rFonts w:asciiTheme="majorHAnsi" w:hAnsiTheme="majorHAnsi"/>
                <w:sz w:val="16"/>
              </w:rPr>
              <w:t>ewer</w:t>
            </w:r>
            <w:proofErr w:type="gramEnd"/>
            <w:r w:rsidR="00D53FDA" w:rsidRPr="00AC6DD3">
              <w:rPr>
                <w:rFonts w:asciiTheme="majorHAnsi" w:hAnsiTheme="majorHAnsi"/>
                <w:sz w:val="16"/>
              </w:rPr>
              <w:t xml:space="preserve"> urgent care visits</w:t>
            </w:r>
            <w:r w:rsidR="0026696D" w:rsidRPr="00AC6DD3">
              <w:rPr>
                <w:rFonts w:asciiTheme="majorHAnsi" w:hAnsiTheme="majorHAnsi"/>
                <w:sz w:val="16"/>
              </w:rPr>
              <w:t>,</w:t>
            </w:r>
            <w:r w:rsidR="00D53FDA" w:rsidRPr="00AC6DD3">
              <w:rPr>
                <w:rFonts w:asciiTheme="majorHAnsi" w:hAnsiTheme="majorHAnsi"/>
                <w:sz w:val="16"/>
              </w:rPr>
              <w:t xml:space="preserve"> </w:t>
            </w:r>
            <w:r w:rsidR="0026696D" w:rsidRPr="00AC6DD3">
              <w:rPr>
                <w:rFonts w:asciiTheme="majorHAnsi" w:hAnsiTheme="majorHAnsi"/>
                <w:sz w:val="16"/>
              </w:rPr>
              <w:t xml:space="preserve">fewer </w:t>
            </w:r>
            <w:r w:rsidR="00D53FDA" w:rsidRPr="00AC6DD3">
              <w:rPr>
                <w:rFonts w:asciiTheme="majorHAnsi" w:hAnsiTheme="majorHAnsi"/>
                <w:sz w:val="16"/>
              </w:rPr>
              <w:t>hospitalizations</w:t>
            </w:r>
            <w:r w:rsidR="006773A5" w:rsidRPr="00AC6DD3">
              <w:rPr>
                <w:rFonts w:asciiTheme="majorHAnsi" w:hAnsiTheme="majorHAnsi"/>
                <w:sz w:val="16"/>
              </w:rPr>
              <w:t xml:space="preserve"> vs. placebo</w:t>
            </w:r>
          </w:p>
          <w:p w14:paraId="1EFA4128" w14:textId="77777777" w:rsidR="00A34D41" w:rsidRPr="00AC6DD3" w:rsidRDefault="00A34D41" w:rsidP="0026696D">
            <w:pPr>
              <w:rPr>
                <w:rFonts w:asciiTheme="majorHAnsi" w:hAnsiTheme="majorHAnsi"/>
                <w:sz w:val="16"/>
              </w:rPr>
            </w:pPr>
          </w:p>
        </w:tc>
      </w:tr>
      <w:tr w:rsidR="000907B5" w:rsidRPr="00AC6DD3" w14:paraId="7762DC96" w14:textId="77777777">
        <w:trPr>
          <w:trHeight w:val="1340"/>
        </w:trPr>
        <w:tc>
          <w:tcPr>
            <w:tcW w:w="910" w:type="dxa"/>
          </w:tcPr>
          <w:p w14:paraId="75D197D7" w14:textId="77777777" w:rsidR="000907B5" w:rsidRPr="00AC6DD3" w:rsidRDefault="000907B5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lastRenderedPageBreak/>
              <w:t>SMART (2006)</w:t>
            </w:r>
          </w:p>
        </w:tc>
        <w:tc>
          <w:tcPr>
            <w:tcW w:w="2929" w:type="dxa"/>
          </w:tcPr>
          <w:p w14:paraId="04BB084C" w14:textId="77777777" w:rsidR="001C5817" w:rsidRPr="00AC6DD3" w:rsidRDefault="002A57CF" w:rsidP="0002549D">
            <w:pPr>
              <w:pStyle w:val="ListParagraph"/>
              <w:numPr>
                <w:ilvl w:val="0"/>
                <w:numId w:val="3"/>
              </w:numPr>
              <w:ind w:left="24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US subjects </w:t>
            </w:r>
            <w:r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 w:rsidRPr="00AC6DD3">
              <w:rPr>
                <w:rFonts w:asciiTheme="majorHAnsi" w:hAnsiTheme="majorHAnsi"/>
                <w:sz w:val="16"/>
              </w:rPr>
              <w:t xml:space="preserve">12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with asthma (as judged by study physician) and currently receiving </w:t>
            </w:r>
            <w:r w:rsidR="002F7746" w:rsidRPr="00AC6DD3">
              <w:rPr>
                <w:rFonts w:asciiTheme="majorHAnsi" w:hAnsiTheme="majorHAnsi"/>
                <w:sz w:val="16"/>
              </w:rPr>
              <w:t xml:space="preserve">prescription asthma medication. </w:t>
            </w:r>
          </w:p>
          <w:p w14:paraId="163A0263" w14:textId="77777777" w:rsidR="001C5817" w:rsidRPr="00AC6DD3" w:rsidRDefault="001C5817" w:rsidP="001C5817">
            <w:pPr>
              <w:pStyle w:val="ListParagraph"/>
              <w:ind w:left="242"/>
              <w:rPr>
                <w:rFonts w:asciiTheme="majorHAnsi" w:hAnsiTheme="majorHAnsi"/>
                <w:sz w:val="16"/>
              </w:rPr>
            </w:pPr>
          </w:p>
          <w:p w14:paraId="4A7A3AF9" w14:textId="77777777" w:rsidR="000079A8" w:rsidRDefault="000079A8" w:rsidP="0002549D">
            <w:pPr>
              <w:pStyle w:val="ListParagraph"/>
              <w:numPr>
                <w:ilvl w:val="0"/>
                <w:numId w:val="3"/>
              </w:numPr>
              <w:ind w:left="24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Excluded if ever used LABA, pregnancy, significant systemic disease, or current use of beta-blocker. </w:t>
            </w:r>
          </w:p>
          <w:p w14:paraId="4E354656" w14:textId="77777777" w:rsidR="000079A8" w:rsidRPr="000079A8" w:rsidRDefault="000079A8" w:rsidP="000079A8">
            <w:pPr>
              <w:rPr>
                <w:rFonts w:asciiTheme="majorHAnsi" w:hAnsiTheme="majorHAnsi"/>
                <w:sz w:val="16"/>
              </w:rPr>
            </w:pPr>
          </w:p>
          <w:p w14:paraId="6CD82FF3" w14:textId="77777777" w:rsidR="0002549D" w:rsidRPr="000079A8" w:rsidRDefault="009903A7" w:rsidP="000079A8">
            <w:pPr>
              <w:pStyle w:val="ListParagraph"/>
              <w:numPr>
                <w:ilvl w:val="0"/>
                <w:numId w:val="3"/>
              </w:numPr>
              <w:ind w:left="24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Multicenter (over 6000 sites).</w:t>
            </w:r>
            <w:r w:rsidR="001C5817" w:rsidRPr="00AC6DD3">
              <w:rPr>
                <w:rFonts w:asciiTheme="majorHAnsi" w:hAnsiTheme="majorHAnsi"/>
                <w:sz w:val="16"/>
              </w:rPr>
              <w:t xml:space="preserve"> Recruitment in 2 phases (~3 years each): </w:t>
            </w:r>
            <w:r w:rsidR="000079A8">
              <w:rPr>
                <w:rFonts w:asciiTheme="majorHAnsi" w:hAnsiTheme="majorHAnsi"/>
                <w:sz w:val="16"/>
              </w:rPr>
              <w:t>p</w:t>
            </w:r>
            <w:r w:rsidR="001C5817" w:rsidRPr="00AC6DD3">
              <w:rPr>
                <w:rFonts w:asciiTheme="majorHAnsi" w:hAnsiTheme="majorHAnsi"/>
                <w:sz w:val="16"/>
              </w:rPr>
              <w:t>hase 1 via media</w:t>
            </w:r>
            <w:r w:rsidR="00DE679F" w:rsidRPr="00AC6DD3">
              <w:rPr>
                <w:rFonts w:asciiTheme="majorHAnsi" w:hAnsiTheme="majorHAnsi"/>
                <w:sz w:val="16"/>
              </w:rPr>
              <w:t xml:space="preserve"> advertising</w:t>
            </w:r>
            <w:r w:rsidR="001C5817" w:rsidRPr="00AC6DD3">
              <w:rPr>
                <w:rFonts w:asciiTheme="majorHAnsi" w:hAnsiTheme="majorHAnsi"/>
                <w:sz w:val="16"/>
              </w:rPr>
              <w:t>, phase 2 directly by study investigators.</w:t>
            </w:r>
            <w:r w:rsidR="0002549D" w:rsidRPr="00AC6DD3">
              <w:rPr>
                <w:rFonts w:asciiTheme="majorHAnsi" w:hAnsiTheme="majorHAnsi"/>
                <w:sz w:val="16"/>
              </w:rPr>
              <w:br/>
            </w:r>
          </w:p>
          <w:p w14:paraId="3CB46DE5" w14:textId="77777777" w:rsidR="009C7EE8" w:rsidRPr="00AC6DD3" w:rsidRDefault="00D739B3" w:rsidP="006F02CB">
            <w:pPr>
              <w:pStyle w:val="ListParagraph"/>
              <w:numPr>
                <w:ilvl w:val="0"/>
                <w:numId w:val="3"/>
              </w:numPr>
              <w:ind w:left="24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Baseline ICS use by 47% overall (49% in Caucasians and 38% in African Americans). </w:t>
            </w:r>
            <w:r w:rsidR="009C7EE8" w:rsidRPr="00AC6DD3">
              <w:rPr>
                <w:rFonts w:asciiTheme="majorHAnsi" w:hAnsiTheme="majorHAnsi"/>
                <w:sz w:val="16"/>
              </w:rPr>
              <w:t>Data for asthma history and current nocturnal symptoms indicate greater disease severity at baseline in the AA subgroup vs. Caucasian.</w:t>
            </w:r>
          </w:p>
          <w:p w14:paraId="70E8C454" w14:textId="77777777" w:rsidR="000907B5" w:rsidRPr="00AC6DD3" w:rsidRDefault="000907B5" w:rsidP="009C7EE8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3271" w:type="dxa"/>
          </w:tcPr>
          <w:p w14:paraId="2CC0B810" w14:textId="5A67668E" w:rsidR="001F1D85" w:rsidRPr="00AC6DD3" w:rsidRDefault="00AF0D61" w:rsidP="001F1D85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proofErr w:type="spellStart"/>
            <w:r w:rsidRPr="00AC6DD3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42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Pr="00AC6DD3">
              <w:rPr>
                <w:rFonts w:asciiTheme="majorHAnsi" w:hAnsiTheme="majorHAnsi"/>
                <w:sz w:val="16"/>
              </w:rPr>
              <w:t xml:space="preserve"> MDI BID </w:t>
            </w:r>
            <w:r w:rsidR="001F1D85" w:rsidRPr="00AC6DD3">
              <w:rPr>
                <w:rFonts w:asciiTheme="majorHAnsi" w:hAnsiTheme="majorHAnsi"/>
                <w:sz w:val="16"/>
              </w:rPr>
              <w:t>added</w:t>
            </w:r>
            <w:r w:rsidRPr="00AC6DD3">
              <w:rPr>
                <w:rFonts w:asciiTheme="majorHAnsi" w:hAnsiTheme="majorHAnsi"/>
                <w:sz w:val="16"/>
              </w:rPr>
              <w:t xml:space="preserve"> </w:t>
            </w:r>
            <w:r w:rsidR="001F1D85" w:rsidRPr="00AC6DD3">
              <w:rPr>
                <w:rFonts w:asciiTheme="majorHAnsi" w:hAnsiTheme="majorHAnsi"/>
                <w:sz w:val="16"/>
              </w:rPr>
              <w:t xml:space="preserve">to </w:t>
            </w:r>
            <w:r w:rsidRPr="00AC6DD3">
              <w:rPr>
                <w:rFonts w:asciiTheme="majorHAnsi" w:hAnsiTheme="majorHAnsi"/>
                <w:sz w:val="16"/>
              </w:rPr>
              <w:t xml:space="preserve">current medications </w:t>
            </w:r>
            <w:r w:rsidR="001F1D85" w:rsidRPr="00AC6DD3">
              <w:rPr>
                <w:rFonts w:asciiTheme="majorHAnsi" w:hAnsiTheme="majorHAnsi"/>
                <w:sz w:val="16"/>
              </w:rPr>
              <w:t xml:space="preserve">(n=13,176) </w:t>
            </w:r>
            <w:r w:rsidRPr="00AC6DD3">
              <w:rPr>
                <w:rFonts w:asciiTheme="majorHAnsi" w:hAnsiTheme="majorHAnsi"/>
                <w:sz w:val="16"/>
              </w:rPr>
              <w:t>vs. placebo</w:t>
            </w:r>
            <w:r w:rsidR="001F1D85" w:rsidRPr="00AC6DD3">
              <w:rPr>
                <w:rFonts w:asciiTheme="majorHAnsi" w:hAnsiTheme="majorHAnsi"/>
                <w:sz w:val="16"/>
              </w:rPr>
              <w:t xml:space="preserve"> (</w:t>
            </w:r>
            <w:r w:rsidR="001F1D85" w:rsidRPr="00AC6DD3">
              <w:rPr>
                <w:rFonts w:asciiTheme="majorHAnsi" w:hAnsiTheme="majorHAnsi" w:cs="Times"/>
                <w:color w:val="141413"/>
                <w:sz w:val="16"/>
                <w:szCs w:val="16"/>
              </w:rPr>
              <w:t>n=13,179)</w:t>
            </w:r>
            <w:r w:rsidRPr="00AC6DD3">
              <w:rPr>
                <w:rFonts w:asciiTheme="majorHAnsi" w:hAnsiTheme="majorHAnsi"/>
                <w:sz w:val="16"/>
              </w:rPr>
              <w:t xml:space="preserve"> </w:t>
            </w:r>
            <w:r w:rsidR="001F1D85" w:rsidRPr="00AC6DD3">
              <w:rPr>
                <w:rFonts w:asciiTheme="majorHAnsi" w:hAnsiTheme="majorHAnsi"/>
                <w:sz w:val="16"/>
              </w:rPr>
              <w:t>added</w:t>
            </w:r>
            <w:r w:rsidRPr="00AC6DD3">
              <w:rPr>
                <w:rFonts w:asciiTheme="majorHAnsi" w:hAnsiTheme="majorHAnsi"/>
                <w:sz w:val="16"/>
              </w:rPr>
              <w:t xml:space="preserve"> to current medications, for ~6.5 months (28 weeks).</w:t>
            </w:r>
            <w:r w:rsidR="00BF0028" w:rsidRPr="00AC6DD3">
              <w:rPr>
                <w:rFonts w:asciiTheme="majorHAnsi" w:hAnsiTheme="majorHAnsi"/>
                <w:sz w:val="16"/>
              </w:rPr>
              <w:t xml:space="preserve"> </w:t>
            </w:r>
          </w:p>
          <w:p w14:paraId="786206DD" w14:textId="77777777" w:rsidR="001F1D85" w:rsidRPr="00AC6DD3" w:rsidRDefault="001F1D85" w:rsidP="001F1D85">
            <w:pPr>
              <w:pStyle w:val="ListParagraph"/>
              <w:ind w:left="252"/>
              <w:rPr>
                <w:rFonts w:asciiTheme="majorHAnsi" w:hAnsiTheme="majorHAnsi"/>
                <w:sz w:val="16"/>
              </w:rPr>
            </w:pPr>
          </w:p>
          <w:p w14:paraId="63AE504F" w14:textId="77777777" w:rsidR="000907B5" w:rsidRPr="00AC6DD3" w:rsidRDefault="00BF0028" w:rsidP="001F1D85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Contacted by phone Q</w:t>
            </w:r>
            <w:r w:rsidR="001F1D85" w:rsidRPr="00AC6DD3">
              <w:rPr>
                <w:rFonts w:asciiTheme="majorHAnsi" w:hAnsiTheme="majorHAnsi"/>
                <w:sz w:val="16"/>
              </w:rPr>
              <w:t>4</w:t>
            </w:r>
            <w:r w:rsidRPr="00AC6DD3">
              <w:rPr>
                <w:rFonts w:asciiTheme="majorHAnsi" w:hAnsiTheme="majorHAnsi"/>
                <w:sz w:val="16"/>
              </w:rPr>
              <w:t xml:space="preserve"> weeks</w:t>
            </w:r>
            <w:r w:rsidR="00DE679F" w:rsidRPr="00AC6DD3">
              <w:rPr>
                <w:rFonts w:asciiTheme="majorHAnsi" w:hAnsiTheme="majorHAnsi"/>
                <w:sz w:val="16"/>
              </w:rPr>
              <w:t xml:space="preserve"> to assess study endpoints.</w:t>
            </w:r>
          </w:p>
        </w:tc>
        <w:tc>
          <w:tcPr>
            <w:tcW w:w="7380" w:type="dxa"/>
          </w:tcPr>
          <w:p w14:paraId="314BC2A3" w14:textId="77777777" w:rsidR="00DD4C25" w:rsidRPr="00AC6DD3" w:rsidRDefault="00DD4C25" w:rsidP="00DD4C25">
            <w:pPr>
              <w:pStyle w:val="ListParagraph"/>
              <w:numPr>
                <w:ilvl w:val="0"/>
                <w:numId w:val="2"/>
              </w:numPr>
              <w:ind w:left="420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GlaxoSmithKline terminated the study early due to preliminary findings in </w:t>
            </w:r>
            <w:r w:rsidR="009C7EE8" w:rsidRPr="00AC6DD3">
              <w:rPr>
                <w:rFonts w:asciiTheme="majorHAnsi" w:hAnsiTheme="majorHAnsi"/>
                <w:sz w:val="16"/>
              </w:rPr>
              <w:t>AAs</w:t>
            </w:r>
            <w:r w:rsidRPr="00AC6DD3">
              <w:rPr>
                <w:rFonts w:asciiTheme="majorHAnsi" w:hAnsiTheme="majorHAnsi"/>
                <w:sz w:val="16"/>
              </w:rPr>
              <w:t xml:space="preserve"> and difficulties in enrollment (but predefined criteria for study termination were not met at the interim analysis).</w:t>
            </w:r>
            <w:r w:rsidR="00083AE7" w:rsidRPr="00AC6DD3">
              <w:rPr>
                <w:rFonts w:asciiTheme="majorHAnsi" w:hAnsiTheme="majorHAnsi"/>
                <w:sz w:val="16"/>
              </w:rPr>
              <w:br/>
            </w:r>
          </w:p>
          <w:p w14:paraId="4276BC2F" w14:textId="77777777" w:rsidR="00373296" w:rsidRPr="00AC6DD3" w:rsidRDefault="00373296" w:rsidP="00DD4C25">
            <w:pPr>
              <w:pStyle w:val="ListParagraph"/>
              <w:numPr>
                <w:ilvl w:val="0"/>
                <w:numId w:val="2"/>
              </w:numPr>
              <w:ind w:left="420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Primary endpoint: </w:t>
            </w:r>
            <w:r w:rsidR="00BF0028" w:rsidRPr="00AC6DD3">
              <w:rPr>
                <w:rFonts w:asciiTheme="majorHAnsi" w:hAnsiTheme="majorHAnsi"/>
                <w:sz w:val="16"/>
              </w:rPr>
              <w:t xml:space="preserve">occurrence of respiratory-related </w:t>
            </w:r>
            <w:r w:rsidRPr="00AC6DD3">
              <w:rPr>
                <w:rFonts w:asciiTheme="majorHAnsi" w:hAnsiTheme="majorHAnsi"/>
                <w:sz w:val="16"/>
              </w:rPr>
              <w:t xml:space="preserve">(includes asthma-related) </w:t>
            </w:r>
            <w:r w:rsidR="00BF0028" w:rsidRPr="00AC6DD3">
              <w:rPr>
                <w:rFonts w:asciiTheme="majorHAnsi" w:hAnsiTheme="majorHAnsi"/>
                <w:sz w:val="16"/>
              </w:rPr>
              <w:t>deaths or respiratory-related life-threatening experiences, defined as intuba</w:t>
            </w:r>
            <w:r w:rsidRPr="00AC6DD3">
              <w:rPr>
                <w:rFonts w:asciiTheme="majorHAnsi" w:hAnsiTheme="majorHAnsi"/>
                <w:sz w:val="16"/>
              </w:rPr>
              <w:t>tion and mechanical ventilation</w:t>
            </w:r>
            <w:r w:rsidR="00BF0028" w:rsidRPr="00AC6DD3">
              <w:rPr>
                <w:rFonts w:asciiTheme="majorHAnsi" w:hAnsiTheme="majorHAnsi"/>
                <w:sz w:val="16"/>
              </w:rPr>
              <w:t>.</w:t>
            </w:r>
            <w:r w:rsidR="00DD4C25" w:rsidRPr="00AC6DD3">
              <w:rPr>
                <w:rFonts w:asciiTheme="majorHAnsi" w:hAnsiTheme="majorHAnsi"/>
                <w:sz w:val="16"/>
              </w:rPr>
              <w:t xml:space="preserve"> </w:t>
            </w:r>
          </w:p>
          <w:p w14:paraId="601E302A" w14:textId="77777777" w:rsidR="00373296" w:rsidRPr="00AC6DD3" w:rsidRDefault="00373296" w:rsidP="00373296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No difference between </w:t>
            </w:r>
            <w:proofErr w:type="spellStart"/>
            <w:r w:rsidR="00564322" w:rsidRPr="00AC6DD3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="00564322" w:rsidRPr="00AC6DD3">
              <w:rPr>
                <w:rFonts w:asciiTheme="majorHAnsi" w:hAnsiTheme="majorHAnsi"/>
                <w:sz w:val="16"/>
              </w:rPr>
              <w:t xml:space="preserve"> </w:t>
            </w:r>
            <w:r w:rsidR="00601924" w:rsidRPr="00AC6DD3">
              <w:rPr>
                <w:rFonts w:asciiTheme="majorHAnsi" w:hAnsiTheme="majorHAnsi"/>
                <w:sz w:val="16"/>
              </w:rPr>
              <w:t>and placebo for total population</w:t>
            </w:r>
            <w:r w:rsidR="00564322" w:rsidRPr="00AC6DD3">
              <w:rPr>
                <w:rFonts w:asciiTheme="majorHAnsi" w:hAnsiTheme="majorHAnsi"/>
                <w:sz w:val="16"/>
              </w:rPr>
              <w:t>.</w:t>
            </w:r>
          </w:p>
          <w:p w14:paraId="012A93FA" w14:textId="77777777" w:rsidR="00564322" w:rsidRPr="00AC6DD3" w:rsidRDefault="00373296" w:rsidP="00373296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AA/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subgroup with </w:t>
            </w:r>
            <w:r w:rsidR="00034D19" w:rsidRPr="00AC6DD3">
              <w:rPr>
                <w:rFonts w:asciiTheme="majorHAnsi" w:hAnsiTheme="majorHAnsi"/>
                <w:sz w:val="16"/>
              </w:rPr>
              <w:t xml:space="preserve">statistically significant </w:t>
            </w:r>
            <w:r w:rsidRPr="00AC6DD3">
              <w:rPr>
                <w:rFonts w:asciiTheme="majorHAnsi" w:hAnsiTheme="majorHAnsi"/>
                <w:sz w:val="16"/>
              </w:rPr>
              <w:t>relative risk (4) for primary endpoint vs. AA/placebo</w:t>
            </w:r>
          </w:p>
          <w:p w14:paraId="597B93B1" w14:textId="77777777" w:rsidR="00034D19" w:rsidRPr="00AC6DD3" w:rsidRDefault="00564322" w:rsidP="00373296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No difference between phase 1 and phase 2 for total population.</w:t>
            </w:r>
          </w:p>
          <w:p w14:paraId="74DDDE24" w14:textId="77777777" w:rsidR="00BF0028" w:rsidRPr="00AC6DD3" w:rsidRDefault="00034D19" w:rsidP="00373296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AA/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/no ICS subgroup with </w:t>
            </w:r>
            <w:r w:rsidR="006F2361" w:rsidRPr="00AC6DD3">
              <w:rPr>
                <w:rFonts w:asciiTheme="majorHAnsi" w:hAnsiTheme="majorHAnsi"/>
                <w:sz w:val="16"/>
              </w:rPr>
              <w:t xml:space="preserve">statistically significant </w:t>
            </w:r>
            <w:r w:rsidRPr="00AC6DD3">
              <w:rPr>
                <w:rFonts w:asciiTheme="majorHAnsi" w:hAnsiTheme="majorHAnsi"/>
                <w:sz w:val="16"/>
              </w:rPr>
              <w:t>RR (5.6) for primary endpoint vs. AA/placebo/ICS</w:t>
            </w:r>
            <w:r w:rsidR="00083AE7" w:rsidRPr="00AC6DD3">
              <w:rPr>
                <w:rFonts w:asciiTheme="majorHAnsi" w:hAnsiTheme="majorHAnsi"/>
                <w:sz w:val="16"/>
              </w:rPr>
              <w:br/>
            </w:r>
          </w:p>
          <w:p w14:paraId="7EA00582" w14:textId="77777777" w:rsidR="00601924" w:rsidRPr="00AC6DD3" w:rsidRDefault="00373296" w:rsidP="00DD4C25">
            <w:pPr>
              <w:pStyle w:val="ListParagraph"/>
              <w:numPr>
                <w:ilvl w:val="0"/>
                <w:numId w:val="2"/>
              </w:numPr>
              <w:ind w:left="425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Secondary end</w:t>
            </w:r>
            <w:r w:rsidR="00BF0028" w:rsidRPr="00AC6DD3">
              <w:rPr>
                <w:rFonts w:asciiTheme="majorHAnsi" w:hAnsiTheme="majorHAnsi"/>
                <w:sz w:val="16"/>
              </w:rPr>
              <w:t>point</w:t>
            </w:r>
            <w:r w:rsidRPr="00AC6DD3">
              <w:rPr>
                <w:rFonts w:asciiTheme="majorHAnsi" w:hAnsiTheme="majorHAnsi"/>
                <w:sz w:val="16"/>
              </w:rPr>
              <w:t>s</w:t>
            </w:r>
            <w:r w:rsidR="00601924" w:rsidRPr="00AC6DD3">
              <w:rPr>
                <w:rFonts w:asciiTheme="majorHAnsi" w:hAnsiTheme="majorHAnsi"/>
                <w:sz w:val="16"/>
              </w:rPr>
              <w:t>:</w:t>
            </w:r>
          </w:p>
          <w:p w14:paraId="5C0044EF" w14:textId="77777777" w:rsidR="00AE0DB9" w:rsidRPr="00AC6DD3" w:rsidRDefault="00AE0DB9" w:rsidP="00601924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Total pop/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with </w:t>
            </w:r>
            <w:r w:rsidR="006F2361" w:rsidRPr="00AC6DD3">
              <w:rPr>
                <w:rFonts w:asciiTheme="majorHAnsi" w:hAnsiTheme="majorHAnsi"/>
                <w:sz w:val="16"/>
              </w:rPr>
              <w:t>statistically significant</w:t>
            </w:r>
            <w:r w:rsidR="00564322" w:rsidRPr="00AC6DD3">
              <w:rPr>
                <w:rFonts w:asciiTheme="majorHAnsi" w:hAnsiTheme="majorHAnsi"/>
                <w:sz w:val="16"/>
              </w:rPr>
              <w:t xml:space="preserve"> </w:t>
            </w:r>
            <w:r w:rsidR="00034D19" w:rsidRPr="00AC6DD3">
              <w:rPr>
                <w:rFonts w:asciiTheme="majorHAnsi" w:hAnsiTheme="majorHAnsi"/>
                <w:sz w:val="16"/>
              </w:rPr>
              <w:t xml:space="preserve">RR </w:t>
            </w:r>
            <w:r w:rsidRPr="00AC6DD3">
              <w:rPr>
                <w:rFonts w:asciiTheme="majorHAnsi" w:hAnsiTheme="majorHAnsi"/>
                <w:sz w:val="16"/>
              </w:rPr>
              <w:t>for the following: combined asthma-related death or life-threatening experience (1.7)</w:t>
            </w:r>
            <w:r w:rsidR="00DD574B">
              <w:rPr>
                <w:rFonts w:asciiTheme="majorHAnsi" w:hAnsiTheme="majorHAnsi"/>
                <w:sz w:val="16"/>
              </w:rPr>
              <w:t>, respiratory-related death (</w:t>
            </w:r>
            <w:r w:rsidRPr="00AC6DD3">
              <w:rPr>
                <w:rFonts w:asciiTheme="majorHAnsi" w:hAnsiTheme="majorHAnsi"/>
                <w:sz w:val="16"/>
              </w:rPr>
              <w:t>2.1), asthma-related death (4.3)</w:t>
            </w:r>
          </w:p>
          <w:p w14:paraId="116176A5" w14:textId="77777777" w:rsidR="00AE0DB9" w:rsidRPr="00AC6DD3" w:rsidRDefault="00601924" w:rsidP="00601924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Cau</w:t>
            </w:r>
            <w:r w:rsidR="00071CF3" w:rsidRPr="00AC6DD3">
              <w:rPr>
                <w:rFonts w:asciiTheme="majorHAnsi" w:hAnsiTheme="majorHAnsi"/>
                <w:sz w:val="16"/>
              </w:rPr>
              <w:t xml:space="preserve">casian subgroup </w:t>
            </w:r>
            <w:r w:rsidR="00AE0DB9" w:rsidRPr="00AC6DD3">
              <w:rPr>
                <w:rFonts w:asciiTheme="majorHAnsi" w:hAnsiTheme="majorHAnsi"/>
                <w:sz w:val="16"/>
              </w:rPr>
              <w:t xml:space="preserve">with no difference between </w:t>
            </w:r>
            <w:proofErr w:type="spellStart"/>
            <w:r w:rsidR="00AE0DB9" w:rsidRPr="00AC6DD3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="00AE0DB9" w:rsidRPr="00AC6DD3">
              <w:rPr>
                <w:rFonts w:asciiTheme="majorHAnsi" w:hAnsiTheme="majorHAnsi"/>
                <w:sz w:val="16"/>
              </w:rPr>
              <w:t xml:space="preserve"> and placebo.</w:t>
            </w:r>
          </w:p>
          <w:p w14:paraId="6311480B" w14:textId="77777777" w:rsidR="00564322" w:rsidRPr="00AC6DD3" w:rsidRDefault="00AE0DB9" w:rsidP="00601924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AA/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subgroup </w:t>
            </w:r>
            <w:r w:rsidR="006F2361" w:rsidRPr="00AC6DD3">
              <w:rPr>
                <w:rFonts w:asciiTheme="majorHAnsi" w:hAnsiTheme="majorHAnsi"/>
                <w:sz w:val="16"/>
              </w:rPr>
              <w:t>with statistically significant</w:t>
            </w:r>
            <w:r w:rsidR="00564322" w:rsidRPr="00AC6DD3">
              <w:rPr>
                <w:rFonts w:asciiTheme="majorHAnsi" w:hAnsiTheme="majorHAnsi"/>
                <w:sz w:val="16"/>
              </w:rPr>
              <w:t xml:space="preserve"> </w:t>
            </w:r>
            <w:r w:rsidRPr="00AC6DD3">
              <w:rPr>
                <w:rFonts w:asciiTheme="majorHAnsi" w:hAnsiTheme="majorHAnsi"/>
                <w:sz w:val="16"/>
              </w:rPr>
              <w:t xml:space="preserve">RR for the following: combined asthma-related death or </w:t>
            </w:r>
            <w:r w:rsidR="006F2361" w:rsidRPr="00AC6DD3">
              <w:rPr>
                <w:rFonts w:asciiTheme="majorHAnsi" w:hAnsiTheme="majorHAnsi"/>
                <w:sz w:val="16"/>
              </w:rPr>
              <w:t>life threatening experience (</w:t>
            </w:r>
            <w:r w:rsidRPr="00AC6DD3">
              <w:rPr>
                <w:rFonts w:asciiTheme="majorHAnsi" w:hAnsiTheme="majorHAnsi"/>
                <w:sz w:val="16"/>
              </w:rPr>
              <w:t>4.9), combined all-cause death or life-thr</w:t>
            </w:r>
            <w:r w:rsidR="006F2361" w:rsidRPr="00AC6DD3">
              <w:rPr>
                <w:rFonts w:asciiTheme="majorHAnsi" w:hAnsiTheme="majorHAnsi"/>
                <w:sz w:val="16"/>
              </w:rPr>
              <w:t>eatening experience (</w:t>
            </w:r>
            <w:r w:rsidR="00564322" w:rsidRPr="00AC6DD3">
              <w:rPr>
                <w:rFonts w:asciiTheme="majorHAnsi" w:hAnsiTheme="majorHAnsi"/>
                <w:sz w:val="16"/>
              </w:rPr>
              <w:t>2.1).</w:t>
            </w:r>
          </w:p>
          <w:p w14:paraId="2905BF5D" w14:textId="77777777" w:rsidR="006F2361" w:rsidRPr="00AC6DD3" w:rsidRDefault="006F2361" w:rsidP="00601924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By phase of trial:</w:t>
            </w:r>
          </w:p>
          <w:p w14:paraId="5C8B25CE" w14:textId="77777777" w:rsidR="00034D19" w:rsidRPr="00AC6DD3" w:rsidRDefault="00564322" w:rsidP="006F2361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Total pop/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with </w:t>
            </w:r>
            <w:r w:rsidR="006F2361" w:rsidRPr="00AC6DD3">
              <w:rPr>
                <w:rFonts w:asciiTheme="majorHAnsi" w:hAnsiTheme="majorHAnsi"/>
                <w:sz w:val="16"/>
              </w:rPr>
              <w:t>statistically significant</w:t>
            </w:r>
            <w:r w:rsidRPr="00AC6DD3">
              <w:rPr>
                <w:rFonts w:asciiTheme="majorHAnsi" w:hAnsiTheme="majorHAnsi"/>
                <w:sz w:val="16"/>
              </w:rPr>
              <w:t xml:space="preserve"> RR </w:t>
            </w:r>
            <w:r w:rsidR="006F2361" w:rsidRPr="00AC6DD3">
              <w:rPr>
                <w:rFonts w:asciiTheme="majorHAnsi" w:hAnsiTheme="majorHAnsi"/>
                <w:sz w:val="16"/>
              </w:rPr>
              <w:t xml:space="preserve">(1.8) </w:t>
            </w:r>
            <w:r w:rsidRPr="00AC6DD3">
              <w:rPr>
                <w:rFonts w:asciiTheme="majorHAnsi" w:hAnsiTheme="majorHAnsi"/>
                <w:sz w:val="16"/>
              </w:rPr>
              <w:t>for combined asthma-related deaths or life-threatening experiences during phase 1</w:t>
            </w:r>
            <w:proofErr w:type="gramStart"/>
            <w:r w:rsidRPr="00AC6DD3">
              <w:rPr>
                <w:rFonts w:asciiTheme="majorHAnsi" w:hAnsiTheme="majorHAnsi"/>
                <w:sz w:val="16"/>
              </w:rPr>
              <w:t>;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</w:t>
            </w:r>
            <w:r w:rsidR="00034D19" w:rsidRPr="00AC6DD3">
              <w:rPr>
                <w:rFonts w:asciiTheme="majorHAnsi" w:hAnsiTheme="majorHAnsi"/>
                <w:sz w:val="16"/>
              </w:rPr>
              <w:t>N</w:t>
            </w:r>
            <w:r w:rsidRPr="00AC6DD3">
              <w:rPr>
                <w:rFonts w:asciiTheme="majorHAnsi" w:hAnsiTheme="majorHAnsi"/>
                <w:sz w:val="16"/>
              </w:rPr>
              <w:t>o difference in secondary endpoints during phase 2.</w:t>
            </w:r>
          </w:p>
          <w:p w14:paraId="61363390" w14:textId="77777777" w:rsidR="006F2361" w:rsidRPr="00AC6DD3" w:rsidRDefault="006F2361" w:rsidP="006F2361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By baseline ICS use:</w:t>
            </w:r>
          </w:p>
          <w:p w14:paraId="77651272" w14:textId="77777777" w:rsidR="006F2361" w:rsidRPr="00AC6DD3" w:rsidRDefault="00034D19" w:rsidP="006F2361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Total pop/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/no ICS with </w:t>
            </w:r>
            <w:r w:rsidR="006F2361" w:rsidRPr="00AC6DD3">
              <w:rPr>
                <w:rFonts w:asciiTheme="majorHAnsi" w:hAnsiTheme="majorHAnsi"/>
                <w:sz w:val="16"/>
              </w:rPr>
              <w:t>statistically significant RR (2.39) for combined asthma-related death or life-threatening experience.</w:t>
            </w:r>
          </w:p>
          <w:p w14:paraId="7B819845" w14:textId="77777777" w:rsidR="006F2361" w:rsidRPr="00AC6DD3" w:rsidRDefault="006F2361" w:rsidP="006F2361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Caucasian subgroup with no difference between ICS and no ICS.</w:t>
            </w:r>
          </w:p>
          <w:p w14:paraId="35BB8ED2" w14:textId="77777777" w:rsidR="000907B5" w:rsidRPr="00AC6DD3" w:rsidRDefault="006F2361" w:rsidP="00AC6DD3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AA/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/no ICS </w:t>
            </w:r>
            <w:r w:rsidR="00DE679F" w:rsidRPr="00AC6DD3">
              <w:rPr>
                <w:rFonts w:asciiTheme="majorHAnsi" w:hAnsiTheme="majorHAnsi"/>
                <w:sz w:val="16"/>
              </w:rPr>
              <w:t xml:space="preserve">subgroup </w:t>
            </w:r>
            <w:r w:rsidRPr="00AC6DD3">
              <w:rPr>
                <w:rFonts w:asciiTheme="majorHAnsi" w:hAnsiTheme="majorHAnsi"/>
                <w:sz w:val="16"/>
              </w:rPr>
              <w:t xml:space="preserve">with statistically significant RR </w:t>
            </w:r>
            <w:r w:rsidR="00AD20FF" w:rsidRPr="00AC6DD3">
              <w:rPr>
                <w:rFonts w:asciiTheme="majorHAnsi" w:hAnsiTheme="majorHAnsi"/>
                <w:sz w:val="16"/>
              </w:rPr>
              <w:t xml:space="preserve">(10.4) </w:t>
            </w:r>
            <w:r w:rsidRPr="00AC6DD3">
              <w:rPr>
                <w:rFonts w:asciiTheme="majorHAnsi" w:hAnsiTheme="majorHAnsi"/>
                <w:sz w:val="16"/>
              </w:rPr>
              <w:t xml:space="preserve">for </w:t>
            </w:r>
            <w:r w:rsidR="00AD20FF" w:rsidRPr="00AC6DD3">
              <w:rPr>
                <w:rFonts w:asciiTheme="majorHAnsi" w:hAnsiTheme="majorHAnsi"/>
                <w:sz w:val="16"/>
              </w:rPr>
              <w:t>combined asthma-related death or life-threatening experience.</w:t>
            </w:r>
            <w:r w:rsidR="00A07D99">
              <w:rPr>
                <w:rFonts w:asciiTheme="majorHAnsi" w:hAnsiTheme="majorHAnsi"/>
                <w:sz w:val="16"/>
              </w:rPr>
              <w:br/>
            </w:r>
          </w:p>
        </w:tc>
      </w:tr>
      <w:tr w:rsidR="00042FFE" w:rsidRPr="00AC6DD3" w14:paraId="0D9C03CE" w14:textId="77777777">
        <w:trPr>
          <w:trHeight w:val="4913"/>
        </w:trPr>
        <w:tc>
          <w:tcPr>
            <w:tcW w:w="910" w:type="dxa"/>
          </w:tcPr>
          <w:p w14:paraId="26B55F94" w14:textId="77777777" w:rsidR="00042FFE" w:rsidRPr="00AC6DD3" w:rsidRDefault="00042FFE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PACT</w:t>
            </w:r>
          </w:p>
          <w:p w14:paraId="172078A0" w14:textId="77777777" w:rsidR="006C6B0A" w:rsidRPr="00AC6DD3" w:rsidRDefault="00042FFE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(2007)</w:t>
            </w:r>
          </w:p>
          <w:p w14:paraId="53C04D05" w14:textId="77777777" w:rsidR="006C6B0A" w:rsidRPr="00AC6DD3" w:rsidRDefault="006C6B0A">
            <w:pPr>
              <w:rPr>
                <w:rFonts w:ascii="Arial" w:hAnsi="Arial"/>
                <w:b/>
                <w:sz w:val="16"/>
              </w:rPr>
            </w:pPr>
          </w:p>
          <w:p w14:paraId="135789D1" w14:textId="77777777" w:rsidR="006C6B0A" w:rsidRPr="00AC6DD3" w:rsidRDefault="006C6B0A">
            <w:pPr>
              <w:rPr>
                <w:rFonts w:ascii="Arial" w:hAnsi="Arial"/>
                <w:b/>
                <w:sz w:val="16"/>
              </w:rPr>
            </w:pPr>
          </w:p>
          <w:p w14:paraId="204ED7F7" w14:textId="77777777" w:rsidR="006C6B0A" w:rsidRPr="00AC6DD3" w:rsidRDefault="006C6B0A">
            <w:pPr>
              <w:rPr>
                <w:rFonts w:ascii="Arial" w:hAnsi="Arial"/>
                <w:b/>
                <w:sz w:val="16"/>
              </w:rPr>
            </w:pPr>
          </w:p>
          <w:p w14:paraId="0BBFEBAF" w14:textId="77777777" w:rsidR="006C6B0A" w:rsidRPr="00AC6DD3" w:rsidRDefault="006C6B0A">
            <w:pPr>
              <w:rPr>
                <w:rFonts w:ascii="Arial" w:hAnsi="Arial"/>
                <w:b/>
                <w:sz w:val="16"/>
              </w:rPr>
            </w:pPr>
          </w:p>
          <w:p w14:paraId="5CC160F4" w14:textId="77777777" w:rsidR="006C6B0A" w:rsidRPr="00AC6DD3" w:rsidRDefault="006C6B0A">
            <w:pPr>
              <w:rPr>
                <w:rFonts w:ascii="Arial" w:hAnsi="Arial"/>
                <w:b/>
                <w:sz w:val="16"/>
              </w:rPr>
            </w:pPr>
          </w:p>
          <w:p w14:paraId="01B15C51" w14:textId="77777777" w:rsidR="006C6B0A" w:rsidRPr="00AC6DD3" w:rsidRDefault="006C6B0A">
            <w:pPr>
              <w:rPr>
                <w:rFonts w:ascii="Arial" w:hAnsi="Arial"/>
                <w:b/>
                <w:sz w:val="16"/>
              </w:rPr>
            </w:pPr>
          </w:p>
          <w:p w14:paraId="0C2F4394" w14:textId="77777777" w:rsidR="006C6B0A" w:rsidRPr="00AC6DD3" w:rsidRDefault="006C6B0A">
            <w:pPr>
              <w:rPr>
                <w:rFonts w:ascii="Arial" w:hAnsi="Arial"/>
                <w:b/>
                <w:sz w:val="16"/>
              </w:rPr>
            </w:pPr>
          </w:p>
          <w:p w14:paraId="0C40486F" w14:textId="77777777" w:rsidR="006C6B0A" w:rsidRPr="00AC6DD3" w:rsidRDefault="006C6B0A">
            <w:pPr>
              <w:rPr>
                <w:rFonts w:ascii="Arial" w:hAnsi="Arial"/>
                <w:b/>
                <w:sz w:val="16"/>
              </w:rPr>
            </w:pPr>
          </w:p>
          <w:p w14:paraId="19276F42" w14:textId="77777777" w:rsidR="006C6B0A" w:rsidRPr="00AC6DD3" w:rsidRDefault="006C6B0A">
            <w:pPr>
              <w:rPr>
                <w:rFonts w:ascii="Arial" w:hAnsi="Arial"/>
                <w:b/>
                <w:sz w:val="16"/>
              </w:rPr>
            </w:pPr>
          </w:p>
          <w:p w14:paraId="18E3F041" w14:textId="77777777" w:rsidR="006C6B0A" w:rsidRPr="00AC6DD3" w:rsidRDefault="006C6B0A">
            <w:pPr>
              <w:rPr>
                <w:rFonts w:ascii="Arial" w:hAnsi="Arial"/>
                <w:b/>
                <w:sz w:val="16"/>
              </w:rPr>
            </w:pPr>
          </w:p>
          <w:p w14:paraId="7B849FD0" w14:textId="77777777" w:rsidR="00042FFE" w:rsidRPr="00AC6DD3" w:rsidRDefault="00042FFE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2929" w:type="dxa"/>
          </w:tcPr>
          <w:p w14:paraId="29F3E33A" w14:textId="77777777" w:rsidR="009C7EE8" w:rsidRPr="00AC6DD3" w:rsidRDefault="00042FFE" w:rsidP="001F1D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US children 6-13 </w:t>
            </w:r>
            <w:proofErr w:type="spellStart"/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>yo</w:t>
            </w:r>
            <w:proofErr w:type="spellEnd"/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(n=285) with mild-moderate persistent asthma (via reported </w:t>
            </w:r>
            <w:proofErr w:type="spellStart"/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>sx</w:t>
            </w:r>
            <w:proofErr w:type="spellEnd"/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, SABA use, or peak flow &lt;80% calculated), FEV1 </w:t>
            </w:r>
            <w:r w:rsidR="00916F20"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80%, </w:t>
            </w:r>
            <w:r w:rsidRPr="00AC6DD3">
              <w:rPr>
                <w:rFonts w:asciiTheme="majorHAnsi" w:hAnsiTheme="majorHAnsi"/>
                <w:sz w:val="16"/>
              </w:rPr>
              <w:t>PC20 ≤ 12.5 mg/ml</w:t>
            </w:r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. </w:t>
            </w:r>
          </w:p>
          <w:p w14:paraId="0C60FADF" w14:textId="77777777" w:rsidR="009C7EE8" w:rsidRPr="00AC6DD3" w:rsidRDefault="009C7EE8" w:rsidP="001F1D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</w:p>
          <w:p w14:paraId="7F84E578" w14:textId="77777777" w:rsidR="00042FFE" w:rsidRPr="00AC6DD3" w:rsidRDefault="001F1D85" w:rsidP="001F1D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>Excluded if h</w:t>
            </w:r>
            <w:r w:rsidR="00042FFE"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>istory of life threatening asthma, &gt;4 courses oral steroids or 2 hospitalizations in past year</w:t>
            </w:r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>.</w:t>
            </w:r>
          </w:p>
        </w:tc>
        <w:tc>
          <w:tcPr>
            <w:tcW w:w="3271" w:type="dxa"/>
          </w:tcPr>
          <w:p w14:paraId="28643018" w14:textId="3FB79A4D" w:rsidR="00042FFE" w:rsidRPr="00AC6DD3" w:rsidRDefault="00042FFE" w:rsidP="00A06EB2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Fluticasone 100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Pr="00AC6DD3">
              <w:rPr>
                <w:rFonts w:asciiTheme="majorHAnsi" w:hAnsiTheme="majorHAnsi"/>
                <w:sz w:val="16"/>
              </w:rPr>
              <w:t xml:space="preserve"> DPI BID (n=86) vs. </w:t>
            </w:r>
            <w:r w:rsidR="008677EE" w:rsidRPr="00AC6DD3">
              <w:rPr>
                <w:rFonts w:asciiTheme="majorHAnsi" w:hAnsiTheme="majorHAnsi"/>
                <w:sz w:val="16"/>
              </w:rPr>
              <w:t xml:space="preserve">“combination” </w:t>
            </w:r>
            <w:r w:rsidRPr="00AC6DD3">
              <w:rPr>
                <w:rFonts w:asciiTheme="majorHAnsi" w:hAnsiTheme="majorHAnsi"/>
                <w:sz w:val="16"/>
              </w:rPr>
              <w:t>fluticasone/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100/50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Pr="00AC6DD3">
              <w:rPr>
                <w:rFonts w:asciiTheme="majorHAnsi" w:hAnsiTheme="majorHAnsi"/>
                <w:sz w:val="16"/>
              </w:rPr>
              <w:t xml:space="preserve"> </w:t>
            </w:r>
            <w:r w:rsidR="0049306F" w:rsidRPr="00AC6DD3">
              <w:rPr>
                <w:rFonts w:asciiTheme="majorHAnsi" w:hAnsiTheme="majorHAnsi"/>
                <w:sz w:val="16"/>
              </w:rPr>
              <w:t xml:space="preserve">DPI </w:t>
            </w:r>
            <w:r w:rsidRPr="00AC6DD3">
              <w:rPr>
                <w:rFonts w:asciiTheme="majorHAnsi" w:hAnsiTheme="majorHAnsi"/>
                <w:sz w:val="16"/>
              </w:rPr>
              <w:t xml:space="preserve">QAM +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50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Pr="00AC6DD3">
              <w:rPr>
                <w:rFonts w:asciiTheme="majorHAnsi" w:hAnsiTheme="majorHAnsi"/>
                <w:sz w:val="16"/>
              </w:rPr>
              <w:t xml:space="preserve"> </w:t>
            </w:r>
            <w:r w:rsidR="0049306F" w:rsidRPr="00AC6DD3">
              <w:rPr>
                <w:rFonts w:asciiTheme="majorHAnsi" w:hAnsiTheme="majorHAnsi"/>
                <w:sz w:val="16"/>
              </w:rPr>
              <w:t xml:space="preserve">DPI </w:t>
            </w:r>
            <w:r w:rsidRPr="00AC6DD3">
              <w:rPr>
                <w:rFonts w:asciiTheme="majorHAnsi" w:hAnsiTheme="majorHAnsi"/>
                <w:sz w:val="16"/>
              </w:rPr>
              <w:t xml:space="preserve">QHS (n=81) vs.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montelukast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5 mg PO QHS (n=83), for </w:t>
            </w:r>
            <w:r w:rsidR="00A06EB2">
              <w:rPr>
                <w:rFonts w:asciiTheme="majorHAnsi" w:hAnsiTheme="majorHAnsi"/>
                <w:sz w:val="16"/>
              </w:rPr>
              <w:t>48 weeks (11 months)</w:t>
            </w:r>
            <w:r w:rsidRPr="00AC6DD3">
              <w:rPr>
                <w:rFonts w:asciiTheme="majorHAnsi" w:hAnsiTheme="majorHAnsi"/>
                <w:sz w:val="16"/>
              </w:rPr>
              <w:t>.</w:t>
            </w:r>
          </w:p>
        </w:tc>
        <w:tc>
          <w:tcPr>
            <w:tcW w:w="7380" w:type="dxa"/>
          </w:tcPr>
          <w:p w14:paraId="2695DA2B" w14:textId="77777777" w:rsidR="008677EE" w:rsidRPr="00AC6DD3" w:rsidRDefault="008677EE" w:rsidP="008677EE">
            <w:pPr>
              <w:pStyle w:val="ListParagraph"/>
              <w:numPr>
                <w:ilvl w:val="0"/>
                <w:numId w:val="2"/>
              </w:numPr>
              <w:ind w:left="420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Primary outcome: percent of asthma control days during study (defined as </w:t>
            </w:r>
            <w:r w:rsidR="00916F20" w:rsidRPr="00AC6DD3">
              <w:rPr>
                <w:rFonts w:asciiTheme="majorHAnsi" w:hAnsiTheme="majorHAnsi"/>
                <w:sz w:val="16"/>
              </w:rPr>
              <w:t xml:space="preserve">a </w:t>
            </w:r>
            <w:r w:rsidRPr="00AC6DD3">
              <w:rPr>
                <w:rFonts w:asciiTheme="majorHAnsi" w:hAnsiTheme="majorHAnsi"/>
                <w:sz w:val="16"/>
              </w:rPr>
              <w:t>day w/o albuterol, oral steroids, additional controller medication, d</w:t>
            </w:r>
            <w:r w:rsidR="00916F20" w:rsidRPr="00AC6DD3">
              <w:rPr>
                <w:rFonts w:asciiTheme="majorHAnsi" w:hAnsiTheme="majorHAnsi"/>
                <w:sz w:val="16"/>
              </w:rPr>
              <w:t xml:space="preserve">ay/night </w:t>
            </w:r>
            <w:proofErr w:type="spellStart"/>
            <w:r w:rsidR="00916F20" w:rsidRPr="00AC6DD3">
              <w:rPr>
                <w:rFonts w:asciiTheme="majorHAnsi" w:hAnsiTheme="majorHAnsi"/>
                <w:sz w:val="16"/>
              </w:rPr>
              <w:t>sx</w:t>
            </w:r>
            <w:proofErr w:type="spellEnd"/>
            <w:r w:rsidR="00916F20" w:rsidRPr="00AC6DD3">
              <w:rPr>
                <w:rFonts w:asciiTheme="majorHAnsi" w:hAnsiTheme="majorHAnsi"/>
                <w:sz w:val="16"/>
              </w:rPr>
              <w:t xml:space="preserve">, unscheduled PCP/ER visits, </w:t>
            </w:r>
            <w:r w:rsidRPr="00AC6DD3">
              <w:rPr>
                <w:rFonts w:asciiTheme="majorHAnsi" w:hAnsiTheme="majorHAnsi"/>
                <w:sz w:val="16"/>
              </w:rPr>
              <w:t>hospitalizations, school absence due to asthma)</w:t>
            </w:r>
          </w:p>
          <w:p w14:paraId="5DDF681B" w14:textId="77777777" w:rsidR="008677EE" w:rsidRPr="00AC6DD3" w:rsidRDefault="008677EE" w:rsidP="008677EE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Fluticasone (64.2</w:t>
            </w:r>
            <w:r w:rsidR="00F02E2C" w:rsidRPr="00AC6DD3">
              <w:rPr>
                <w:rFonts w:asciiTheme="majorHAnsi" w:hAnsiTheme="majorHAnsi"/>
                <w:sz w:val="16"/>
              </w:rPr>
              <w:t xml:space="preserve"> </w:t>
            </w:r>
            <w:r w:rsidRPr="00AC6DD3">
              <w:rPr>
                <w:rFonts w:asciiTheme="majorHAnsi" w:hAnsiTheme="majorHAnsi"/>
                <w:sz w:val="16"/>
              </w:rPr>
              <w:t>%) = combination (59.6</w:t>
            </w:r>
            <w:r w:rsidR="00F02E2C" w:rsidRPr="00AC6DD3">
              <w:rPr>
                <w:rFonts w:asciiTheme="majorHAnsi" w:hAnsiTheme="majorHAnsi"/>
                <w:sz w:val="16"/>
              </w:rPr>
              <w:t xml:space="preserve"> </w:t>
            </w:r>
            <w:r w:rsidRPr="00AC6DD3">
              <w:rPr>
                <w:rFonts w:asciiTheme="majorHAnsi" w:hAnsiTheme="majorHAnsi"/>
                <w:sz w:val="16"/>
              </w:rPr>
              <w:t xml:space="preserve">%) &gt;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montelukast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(52.5</w:t>
            </w:r>
            <w:r w:rsidR="00F02E2C" w:rsidRPr="00AC6DD3">
              <w:rPr>
                <w:rFonts w:asciiTheme="majorHAnsi" w:hAnsiTheme="majorHAnsi"/>
                <w:sz w:val="16"/>
              </w:rPr>
              <w:t xml:space="preserve"> </w:t>
            </w:r>
            <w:r w:rsidRPr="00AC6DD3">
              <w:rPr>
                <w:rFonts w:asciiTheme="majorHAnsi" w:hAnsiTheme="majorHAnsi"/>
                <w:sz w:val="16"/>
              </w:rPr>
              <w:t>%)</w:t>
            </w:r>
          </w:p>
          <w:p w14:paraId="5EA9AE65" w14:textId="77777777" w:rsidR="00042FFE" w:rsidRPr="00AC6DD3" w:rsidRDefault="00042FFE" w:rsidP="008677EE">
            <w:pPr>
              <w:rPr>
                <w:rFonts w:asciiTheme="majorHAnsi" w:hAnsiTheme="majorHAnsi"/>
                <w:sz w:val="16"/>
              </w:rPr>
            </w:pPr>
          </w:p>
          <w:p w14:paraId="2E9449AF" w14:textId="77777777" w:rsidR="00F02E2C" w:rsidRPr="00AC6DD3" w:rsidRDefault="00F02E2C" w:rsidP="00F02E2C">
            <w:pPr>
              <w:pStyle w:val="ListParagraph"/>
              <w:numPr>
                <w:ilvl w:val="0"/>
                <w:numId w:val="2"/>
              </w:numPr>
              <w:ind w:left="420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Secondary outcomes (change vs. baseline): </w:t>
            </w:r>
          </w:p>
          <w:p w14:paraId="09DB951F" w14:textId="77777777" w:rsidR="00F02E2C" w:rsidRPr="00AC6DD3" w:rsidRDefault="00F02E2C" w:rsidP="00F02E2C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Change in FEV1: Fluticasone (+6.3 %) = combination (</w:t>
            </w:r>
            <w:r w:rsidR="005C4FFA" w:rsidRPr="00AC6DD3">
              <w:rPr>
                <w:rFonts w:asciiTheme="majorHAnsi" w:hAnsiTheme="majorHAnsi"/>
                <w:sz w:val="16"/>
              </w:rPr>
              <w:t>+</w:t>
            </w:r>
            <w:r w:rsidRPr="00AC6DD3">
              <w:rPr>
                <w:rFonts w:asciiTheme="majorHAnsi" w:hAnsiTheme="majorHAnsi"/>
                <w:sz w:val="16"/>
              </w:rPr>
              <w:t xml:space="preserve">3.6 %) &gt;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montelukast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(-0.58 %)</w:t>
            </w:r>
          </w:p>
          <w:p w14:paraId="47F471DF" w14:textId="77777777" w:rsidR="00DA43ED" w:rsidRPr="00AC6DD3" w:rsidRDefault="00F02E2C" w:rsidP="00F02E2C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Decrease in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eNO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: Fluticasone (-59.1 %) &gt; combination (-22.9 %) &gt;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montelukast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(-18.9 %)</w:t>
            </w:r>
          </w:p>
          <w:p w14:paraId="07C146EA" w14:textId="77777777" w:rsidR="00DA43ED" w:rsidRPr="00AC6DD3" w:rsidRDefault="00DA43ED" w:rsidP="00DA43ED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AHR via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methacholine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challenge: Fluticasone &gt; combination =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montelukast</w:t>
            </w:r>
            <w:proofErr w:type="spellEnd"/>
          </w:p>
          <w:p w14:paraId="1CCA3CC0" w14:textId="5D09BB90" w:rsidR="00494F81" w:rsidRPr="00AC6DD3" w:rsidRDefault="00494F81" w:rsidP="00494F81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Proportion </w:t>
            </w:r>
            <w:r w:rsidR="00B71A9E" w:rsidRPr="00AC6DD3">
              <w:rPr>
                <w:rFonts w:asciiTheme="majorHAnsi" w:hAnsiTheme="majorHAnsi"/>
                <w:sz w:val="16"/>
              </w:rPr>
              <w:t xml:space="preserve">of subjects </w:t>
            </w:r>
            <w:r w:rsidRPr="00AC6DD3">
              <w:rPr>
                <w:rFonts w:asciiTheme="majorHAnsi" w:hAnsiTheme="majorHAnsi"/>
                <w:sz w:val="16"/>
              </w:rPr>
              <w:t xml:space="preserve">not requiring oral steroids during study: Fluticasone </w:t>
            </w:r>
            <w:r w:rsidR="00216979" w:rsidRPr="00AC6DD3">
              <w:rPr>
                <w:rFonts w:asciiTheme="majorHAnsi" w:hAnsiTheme="majorHAnsi"/>
                <w:sz w:val="16"/>
              </w:rPr>
              <w:t xml:space="preserve">(~60%) </w:t>
            </w:r>
            <w:r w:rsidR="00463E19">
              <w:rPr>
                <w:rFonts w:asciiTheme="majorHAnsi" w:hAnsiTheme="majorHAnsi"/>
                <w:sz w:val="16"/>
              </w:rPr>
              <w:t>=</w:t>
            </w:r>
            <w:r w:rsidR="00216979" w:rsidRPr="00AC6DD3">
              <w:rPr>
                <w:rFonts w:asciiTheme="majorHAnsi" w:hAnsiTheme="majorHAnsi"/>
                <w:sz w:val="16"/>
              </w:rPr>
              <w:t xml:space="preserve"> </w:t>
            </w:r>
            <w:r w:rsidR="00B71A9E" w:rsidRPr="00AC6DD3">
              <w:rPr>
                <w:rFonts w:asciiTheme="majorHAnsi" w:hAnsiTheme="majorHAnsi"/>
                <w:sz w:val="16"/>
              </w:rPr>
              <w:t>combination</w:t>
            </w:r>
            <w:r w:rsidR="00216979" w:rsidRPr="00AC6DD3">
              <w:rPr>
                <w:rFonts w:asciiTheme="majorHAnsi" w:hAnsiTheme="majorHAnsi"/>
                <w:sz w:val="16"/>
              </w:rPr>
              <w:t xml:space="preserve"> (~48%) &gt; </w:t>
            </w:r>
            <w:proofErr w:type="spellStart"/>
            <w:r w:rsidR="00216979" w:rsidRPr="00AC6DD3">
              <w:rPr>
                <w:rFonts w:asciiTheme="majorHAnsi" w:hAnsiTheme="majorHAnsi"/>
                <w:sz w:val="16"/>
              </w:rPr>
              <w:t>montelukast</w:t>
            </w:r>
            <w:proofErr w:type="spellEnd"/>
            <w:r w:rsidR="00216979" w:rsidRPr="00AC6DD3">
              <w:rPr>
                <w:rFonts w:asciiTheme="majorHAnsi" w:hAnsiTheme="majorHAnsi"/>
                <w:sz w:val="16"/>
              </w:rPr>
              <w:t xml:space="preserve"> (~42%) </w:t>
            </w:r>
          </w:p>
          <w:p w14:paraId="15895F01" w14:textId="77777777" w:rsidR="00DE679F" w:rsidRPr="00AC6DD3" w:rsidRDefault="00216979" w:rsidP="004E2AA2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Growth: no difference between treatments</w:t>
            </w:r>
          </w:p>
          <w:p w14:paraId="520E6741" w14:textId="77777777" w:rsidR="00042FFE" w:rsidRPr="00AC6DD3" w:rsidRDefault="00042FFE" w:rsidP="00DE679F">
            <w:pPr>
              <w:pStyle w:val="ListParagraph"/>
              <w:ind w:left="1440"/>
              <w:rPr>
                <w:rFonts w:asciiTheme="majorHAnsi" w:hAnsiTheme="majorHAnsi"/>
                <w:sz w:val="16"/>
              </w:rPr>
            </w:pPr>
          </w:p>
        </w:tc>
      </w:tr>
      <w:tr w:rsidR="00C23AFB" w:rsidRPr="00AC6DD3" w14:paraId="213BF0CB" w14:textId="77777777">
        <w:tc>
          <w:tcPr>
            <w:tcW w:w="910" w:type="dxa"/>
          </w:tcPr>
          <w:p w14:paraId="5C6696B8" w14:textId="071E8433" w:rsidR="00C23AFB" w:rsidRPr="00AC6DD3" w:rsidRDefault="00C23AFB" w:rsidP="00C23AFB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LOC</w:t>
            </w:r>
            <w:r w:rsidR="00AF58C8">
              <w:rPr>
                <w:rFonts w:ascii="Arial" w:hAnsi="Arial"/>
                <w:b/>
                <w:sz w:val="16"/>
              </w:rPr>
              <w:t>S</w:t>
            </w:r>
            <w:r>
              <w:rPr>
                <w:rFonts w:ascii="Arial" w:hAnsi="Arial"/>
                <w:b/>
                <w:sz w:val="16"/>
              </w:rPr>
              <w:t>S</w:t>
            </w:r>
          </w:p>
          <w:p w14:paraId="5E2C5C8A" w14:textId="1CAA1DF0" w:rsidR="00C23AFB" w:rsidRPr="00AC6DD3" w:rsidRDefault="00C23AFB" w:rsidP="00C23AFB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(20</w:t>
            </w:r>
            <w:r>
              <w:rPr>
                <w:rFonts w:ascii="Arial" w:hAnsi="Arial"/>
                <w:b/>
                <w:sz w:val="16"/>
              </w:rPr>
              <w:t>07</w:t>
            </w:r>
            <w:r w:rsidRPr="00AC6DD3"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929" w:type="dxa"/>
          </w:tcPr>
          <w:p w14:paraId="70C3E1E7" w14:textId="77777777" w:rsidR="00C23AFB" w:rsidRDefault="00AB651F" w:rsidP="00AB651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US patients </w:t>
            </w:r>
            <w:r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6 </w:t>
            </w:r>
            <w:proofErr w:type="spellStart"/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>yo</w:t>
            </w:r>
            <w:proofErr w:type="spellEnd"/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(n=500) with</w:t>
            </w:r>
            <w:r w:rsidR="00C23AFB" w:rsidRPr="00C23AFB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asthma was acceptably controlled after 4 to 6 weeks of open-label treatment with fluticasone propionate (</w:t>
            </w:r>
            <w:proofErr w:type="spellStart"/>
            <w:r w:rsidR="00C23AFB" w:rsidRPr="00C23AFB">
              <w:rPr>
                <w:rFonts w:asciiTheme="majorHAnsi" w:hAnsiTheme="majorHAnsi" w:cs="Times"/>
                <w:color w:val="000000"/>
                <w:sz w:val="16"/>
                <w:szCs w:val="15"/>
              </w:rPr>
              <w:t>Flovent</w:t>
            </w:r>
            <w:proofErr w:type="spellEnd"/>
            <w:r w:rsidR="00C23AFB" w:rsidRPr="00C23AFB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</w:t>
            </w:r>
            <w:proofErr w:type="spellStart"/>
            <w:r w:rsidR="00C23AFB" w:rsidRPr="00C23AFB">
              <w:rPr>
                <w:rFonts w:asciiTheme="majorHAnsi" w:hAnsiTheme="majorHAnsi" w:cs="Times"/>
                <w:color w:val="000000"/>
                <w:sz w:val="16"/>
                <w:szCs w:val="15"/>
              </w:rPr>
              <w:t>Diskus</w:t>
            </w:r>
            <w:proofErr w:type="spellEnd"/>
            <w:r w:rsidR="00C23AFB" w:rsidRPr="00C23AFB">
              <w:rPr>
                <w:rFonts w:asciiTheme="majorHAnsi" w:hAnsiTheme="majorHAnsi" w:cs="Times"/>
                <w:color w:val="000000"/>
                <w:sz w:val="16"/>
                <w:szCs w:val="15"/>
              </w:rPr>
              <w:t>, GlaxoSmithKline)</w:t>
            </w:r>
          </w:p>
          <w:p w14:paraId="3A23E601" w14:textId="77777777" w:rsidR="00EE5259" w:rsidRDefault="00EE5259" w:rsidP="00AB651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</w:p>
          <w:p w14:paraId="345616CB" w14:textId="1AEE4B98" w:rsidR="00EE5259" w:rsidRPr="00EE5259" w:rsidRDefault="00D85AAF" w:rsidP="00EE525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>I</w:t>
            </w:r>
            <w:r w:rsidR="00EE5259"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>nclusion criteria for enrollment in the run-in period</w:t>
            </w:r>
            <w:r w:rsid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: age </w:t>
            </w:r>
            <w:r w:rsidR="00EE5259"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 w:rsid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6 </w:t>
            </w:r>
            <w:proofErr w:type="spellStart"/>
            <w:r w:rsid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>yo</w:t>
            </w:r>
            <w:proofErr w:type="spellEnd"/>
            <w:r w:rsid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, </w:t>
            </w: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and </w:t>
            </w:r>
            <w:r w:rsid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>FEV1</w:t>
            </w:r>
            <w:r w:rsidR="00EE5259"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 w:rsidR="00EE5259"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>60%</w:t>
            </w:r>
            <w:r w:rsid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predicted before SABA, </w:t>
            </w: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and </w:t>
            </w:r>
            <w:r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>12% improvement in FEV1 post-SABA</w:t>
            </w:r>
            <w:r w:rsidR="001C7D2A">
              <w:rPr>
                <w:rFonts w:asciiTheme="majorHAnsi" w:hAnsiTheme="majorHAnsi" w:cs="Times"/>
                <w:color w:val="000000"/>
                <w:sz w:val="16"/>
                <w:szCs w:val="15"/>
              </w:rPr>
              <w:t>, or</w:t>
            </w:r>
            <w:r w:rsidR="00EE5259"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</w:t>
            </w:r>
            <w:proofErr w:type="spellStart"/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>methacholine</w:t>
            </w:r>
            <w:proofErr w:type="spellEnd"/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PC20 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>≤</w:t>
            </w: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>8 mg.</w:t>
            </w:r>
          </w:p>
          <w:p w14:paraId="65B52AA2" w14:textId="77777777" w:rsidR="00EE5259" w:rsidRPr="00EE5259" w:rsidRDefault="00EE5259" w:rsidP="00EE525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</w:p>
          <w:p w14:paraId="114BF9BD" w14:textId="77777777" w:rsidR="00EE5259" w:rsidRDefault="00EE5259" w:rsidP="00D85AA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Inclusion </w:t>
            </w:r>
            <w:r w:rsidR="00D85AAF">
              <w:rPr>
                <w:rFonts w:asciiTheme="majorHAnsi" w:hAnsiTheme="majorHAnsi" w:cs="Times"/>
                <w:color w:val="000000"/>
                <w:sz w:val="16"/>
                <w:szCs w:val="15"/>
              </w:rPr>
              <w:t>criteria</w:t>
            </w: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after the run-in period</w:t>
            </w:r>
            <w:r w:rsidR="00D85AAF">
              <w:rPr>
                <w:rFonts w:asciiTheme="majorHAnsi" w:hAnsiTheme="majorHAnsi" w:cs="Times"/>
                <w:color w:val="000000"/>
                <w:sz w:val="16"/>
                <w:szCs w:val="15"/>
              </w:rPr>
              <w:t>:</w:t>
            </w: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adequate adherence</w:t>
            </w:r>
            <w:r w:rsidR="00D85AAF">
              <w:rPr>
                <w:rFonts w:asciiTheme="majorHAnsi" w:hAnsiTheme="majorHAnsi" w:cs="Times"/>
                <w:color w:val="000000"/>
                <w:sz w:val="16"/>
                <w:szCs w:val="15"/>
              </w:rPr>
              <w:t>,</w:t>
            </w: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a pre</w:t>
            </w:r>
            <w:r w:rsidR="00D85AAF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-SABA </w:t>
            </w: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FEV1 </w:t>
            </w:r>
            <w:r w:rsidR="00D85AAF"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 w:rsidR="00D85AAF">
              <w:rPr>
                <w:rFonts w:ascii="Calibri" w:hAnsi="Calibri" w:cs="Times"/>
                <w:color w:val="000000"/>
                <w:sz w:val="16"/>
                <w:szCs w:val="15"/>
              </w:rPr>
              <w:t xml:space="preserve"> </w:t>
            </w: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>80</w:t>
            </w:r>
            <w:r w:rsidR="00D85AAF">
              <w:rPr>
                <w:rFonts w:asciiTheme="majorHAnsi" w:hAnsiTheme="majorHAnsi" w:cs="Times"/>
                <w:color w:val="000000"/>
                <w:sz w:val="16"/>
                <w:szCs w:val="15"/>
              </w:rPr>
              <w:t>%</w:t>
            </w: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predicted</w:t>
            </w:r>
            <w:r w:rsidR="00D85AAF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, </w:t>
            </w: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>Asthma Control Questionnaire</w:t>
            </w:r>
            <w:r w:rsidR="00D85AAF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score of &lt;1.5 (0-6 scale, lower is better)</w:t>
            </w: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; </w:t>
            </w:r>
            <w:r w:rsidR="00D85AAF">
              <w:rPr>
                <w:rFonts w:asciiTheme="majorHAnsi" w:hAnsiTheme="majorHAnsi" w:cs="Times"/>
                <w:color w:val="000000"/>
                <w:sz w:val="16"/>
                <w:szCs w:val="15"/>
              </w:rPr>
              <w:t>&lt;</w:t>
            </w: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16 puffs of </w:t>
            </w:r>
            <w:r w:rsidR="00D85AAF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SABA per week during </w:t>
            </w: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>final 2 weeks of the run-in period (exc</w:t>
            </w:r>
            <w:r w:rsidR="00D85AAF">
              <w:rPr>
                <w:rFonts w:asciiTheme="majorHAnsi" w:hAnsiTheme="majorHAnsi" w:cs="Times"/>
                <w:color w:val="000000"/>
                <w:sz w:val="16"/>
                <w:szCs w:val="15"/>
              </w:rPr>
              <w:t>luding exercise premedication)</w:t>
            </w: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>; no hospitalization, urgent medical care (for asthma), oral corticosteroid use, or use of additional asthma medication during the run-in period; and an absence of febrile illness</w:t>
            </w:r>
            <w:r w:rsidRPr="00EE5259">
              <w:rPr>
                <w:rFonts w:ascii="Hiragino Sans GB W3" w:eastAsia="Hiragino Sans GB W3" w:hAnsi="Hiragino Sans GB W3" w:cs="Hiragino Sans GB W3" w:hint="eastAsia"/>
                <w:color w:val="000000"/>
                <w:sz w:val="16"/>
                <w:szCs w:val="15"/>
              </w:rPr>
              <w:t xml:space="preserve"> </w:t>
            </w:r>
            <w:r w:rsidRPr="00EE5259">
              <w:rPr>
                <w:rFonts w:asciiTheme="majorHAnsi" w:hAnsiTheme="majorHAnsi" w:cs="Times"/>
                <w:color w:val="000000"/>
                <w:sz w:val="16"/>
                <w:szCs w:val="15"/>
              </w:rPr>
              <w:t>within the previous 24 hours.</w:t>
            </w:r>
          </w:p>
          <w:p w14:paraId="66E6F76B" w14:textId="6BC8CC21" w:rsidR="00D85AAF" w:rsidRPr="00AC6DD3" w:rsidRDefault="00D85AAF" w:rsidP="00D85AA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</w:p>
        </w:tc>
        <w:tc>
          <w:tcPr>
            <w:tcW w:w="3271" w:type="dxa"/>
          </w:tcPr>
          <w:p w14:paraId="445F1F29" w14:textId="6941F391" w:rsidR="00C23AFB" w:rsidRDefault="006D4689" w:rsidP="00701F99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proofErr w:type="gramStart"/>
            <w:r>
              <w:rPr>
                <w:rFonts w:asciiTheme="majorHAnsi" w:hAnsiTheme="majorHAnsi"/>
                <w:sz w:val="16"/>
              </w:rPr>
              <w:t>6 week</w:t>
            </w:r>
            <w:proofErr w:type="gramEnd"/>
            <w:r>
              <w:rPr>
                <w:rFonts w:asciiTheme="majorHAnsi" w:hAnsiTheme="majorHAnsi"/>
                <w:sz w:val="16"/>
              </w:rPr>
              <w:t xml:space="preserve"> run-in period with fluticas</w:t>
            </w:r>
            <w:r w:rsidR="00BB6F4B">
              <w:rPr>
                <w:rFonts w:asciiTheme="majorHAnsi" w:hAnsiTheme="majorHAnsi"/>
                <w:sz w:val="16"/>
              </w:rPr>
              <w:t xml:space="preserve">one 100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="00BB6F4B">
              <w:rPr>
                <w:rFonts w:asciiTheme="majorHAnsi" w:hAnsiTheme="majorHAnsi"/>
                <w:sz w:val="16"/>
              </w:rPr>
              <w:t xml:space="preserve"> DPI BID (run-in period). If asthma stable, randomized to following groups: continue fluticasone 100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="00BB6F4B">
              <w:rPr>
                <w:rFonts w:asciiTheme="majorHAnsi" w:hAnsiTheme="majorHAnsi"/>
                <w:sz w:val="16"/>
              </w:rPr>
              <w:t xml:space="preserve"> DPI BID (n=169), fluticasone 100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="00BB6F4B">
              <w:rPr>
                <w:rFonts w:asciiTheme="majorHAnsi" w:hAnsiTheme="majorHAnsi"/>
                <w:sz w:val="16"/>
              </w:rPr>
              <w:t xml:space="preserve"> + </w:t>
            </w:r>
            <w:proofErr w:type="spellStart"/>
            <w:r w:rsidR="00BB6F4B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="00BB6F4B">
              <w:rPr>
                <w:rFonts w:asciiTheme="majorHAnsi" w:hAnsiTheme="majorHAnsi"/>
                <w:sz w:val="16"/>
              </w:rPr>
              <w:t xml:space="preserve"> 50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="00BB6F4B">
              <w:rPr>
                <w:rFonts w:asciiTheme="majorHAnsi" w:hAnsiTheme="majorHAnsi"/>
                <w:sz w:val="16"/>
              </w:rPr>
              <w:t xml:space="preserve"> DPI QHS (n=165), </w:t>
            </w:r>
            <w:r w:rsidR="001C7D2A">
              <w:rPr>
                <w:rFonts w:asciiTheme="majorHAnsi" w:hAnsiTheme="majorHAnsi"/>
                <w:sz w:val="16"/>
              </w:rPr>
              <w:t>or</w:t>
            </w:r>
            <w:r w:rsidR="00BB6F4B"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 w:rsidR="00BB6F4B">
              <w:rPr>
                <w:rFonts w:asciiTheme="majorHAnsi" w:hAnsiTheme="majorHAnsi"/>
                <w:sz w:val="16"/>
              </w:rPr>
              <w:t>montelukast</w:t>
            </w:r>
            <w:proofErr w:type="spellEnd"/>
            <w:r w:rsidR="001C7D2A">
              <w:rPr>
                <w:rFonts w:asciiTheme="majorHAnsi" w:hAnsiTheme="majorHAnsi"/>
                <w:sz w:val="16"/>
              </w:rPr>
              <w:t xml:space="preserve"> 5-10 mg PO QHS</w:t>
            </w:r>
            <w:r w:rsidR="00BB6F4B">
              <w:rPr>
                <w:rFonts w:asciiTheme="majorHAnsi" w:hAnsiTheme="majorHAnsi"/>
                <w:sz w:val="16"/>
              </w:rPr>
              <w:t xml:space="preserve"> (n=166)</w:t>
            </w:r>
            <w:r w:rsidR="001C7D2A">
              <w:rPr>
                <w:rFonts w:asciiTheme="majorHAnsi" w:hAnsiTheme="majorHAnsi"/>
                <w:sz w:val="16"/>
              </w:rPr>
              <w:t xml:space="preserve"> for 16 weeks.</w:t>
            </w:r>
          </w:p>
          <w:p w14:paraId="45AEA32E" w14:textId="42D6C562" w:rsidR="001C7D2A" w:rsidRPr="001C7D2A" w:rsidRDefault="001C7D2A" w:rsidP="001C7D2A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7380" w:type="dxa"/>
          </w:tcPr>
          <w:p w14:paraId="7CCB8DF5" w14:textId="77777777" w:rsidR="00D85AAF" w:rsidRDefault="00D85AAF" w:rsidP="00D85AAF">
            <w:pPr>
              <w:pStyle w:val="ListParagraph"/>
              <w:numPr>
                <w:ilvl w:val="0"/>
                <w:numId w:val="2"/>
              </w:numPr>
              <w:ind w:left="420" w:hanging="270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Primary outcome:</w:t>
            </w:r>
          </w:p>
          <w:p w14:paraId="1618069A" w14:textId="77777777" w:rsidR="001C7D2A" w:rsidRDefault="00D85AAF" w:rsidP="00E41D34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Time to treatment failure</w:t>
            </w:r>
            <w:r w:rsidR="001C7D2A">
              <w:rPr>
                <w:rFonts w:asciiTheme="majorHAnsi" w:hAnsiTheme="majorHAnsi"/>
                <w:sz w:val="16"/>
              </w:rPr>
              <w:t xml:space="preserve">, defined as: ER/hospital </w:t>
            </w:r>
            <w:proofErr w:type="spellStart"/>
            <w:r w:rsidR="001C7D2A">
              <w:rPr>
                <w:rFonts w:asciiTheme="majorHAnsi" w:hAnsiTheme="majorHAnsi"/>
                <w:sz w:val="16"/>
              </w:rPr>
              <w:t>vist</w:t>
            </w:r>
            <w:proofErr w:type="spellEnd"/>
            <w:r w:rsidR="001C7D2A">
              <w:rPr>
                <w:rFonts w:asciiTheme="majorHAnsi" w:hAnsiTheme="majorHAnsi"/>
                <w:sz w:val="16"/>
              </w:rPr>
              <w:t>, need for</w:t>
            </w:r>
            <w:r w:rsidR="001C7D2A" w:rsidRPr="001C7D2A">
              <w:rPr>
                <w:rFonts w:asciiTheme="majorHAnsi" w:hAnsiTheme="majorHAnsi"/>
                <w:sz w:val="16"/>
              </w:rPr>
              <w:t xml:space="preserve"> systemic corticosteroids </w:t>
            </w:r>
            <w:r w:rsidR="001C7D2A">
              <w:rPr>
                <w:rFonts w:asciiTheme="majorHAnsi" w:hAnsiTheme="majorHAnsi"/>
                <w:sz w:val="16"/>
              </w:rPr>
              <w:t xml:space="preserve">or </w:t>
            </w:r>
            <w:r w:rsidR="001C7D2A" w:rsidRPr="001C7D2A">
              <w:rPr>
                <w:rFonts w:asciiTheme="majorHAnsi" w:hAnsiTheme="majorHAnsi"/>
                <w:sz w:val="16"/>
              </w:rPr>
              <w:t xml:space="preserve">open-label </w:t>
            </w:r>
            <w:r w:rsidR="001C7D2A">
              <w:rPr>
                <w:rFonts w:asciiTheme="majorHAnsi" w:hAnsiTheme="majorHAnsi"/>
                <w:sz w:val="16"/>
              </w:rPr>
              <w:t>ICS use</w:t>
            </w:r>
            <w:r w:rsidR="001C7D2A" w:rsidRPr="001C7D2A">
              <w:rPr>
                <w:rFonts w:asciiTheme="majorHAnsi" w:hAnsiTheme="majorHAnsi"/>
                <w:sz w:val="16"/>
              </w:rPr>
              <w:t xml:space="preserve">, </w:t>
            </w:r>
            <w:r w:rsidR="001C7D2A">
              <w:rPr>
                <w:rFonts w:asciiTheme="majorHAnsi" w:hAnsiTheme="majorHAnsi"/>
                <w:sz w:val="16"/>
              </w:rPr>
              <w:t>fall</w:t>
            </w:r>
            <w:r w:rsidR="001C7D2A" w:rsidRPr="001C7D2A">
              <w:rPr>
                <w:rFonts w:asciiTheme="majorHAnsi" w:hAnsiTheme="majorHAnsi"/>
                <w:sz w:val="16"/>
              </w:rPr>
              <w:t xml:space="preserve"> in pre</w:t>
            </w:r>
            <w:r w:rsidR="001C7D2A">
              <w:rPr>
                <w:rFonts w:asciiTheme="majorHAnsi" w:hAnsiTheme="majorHAnsi"/>
                <w:sz w:val="16"/>
              </w:rPr>
              <w:t>-SABA</w:t>
            </w:r>
            <w:r w:rsidR="001C7D2A" w:rsidRPr="001C7D2A">
              <w:rPr>
                <w:rFonts w:asciiTheme="majorHAnsi" w:hAnsiTheme="majorHAnsi"/>
                <w:sz w:val="16"/>
              </w:rPr>
              <w:t xml:space="preserve"> FEV1 to more than 20% below </w:t>
            </w:r>
            <w:r w:rsidR="00E41D34">
              <w:rPr>
                <w:rFonts w:asciiTheme="majorHAnsi" w:hAnsiTheme="majorHAnsi"/>
                <w:sz w:val="16"/>
              </w:rPr>
              <w:t>baseline value; decrease in AM PEFR</w:t>
            </w:r>
            <w:r w:rsidR="001C7D2A" w:rsidRPr="001C7D2A">
              <w:rPr>
                <w:rFonts w:asciiTheme="majorHAnsi" w:hAnsiTheme="majorHAnsi"/>
                <w:sz w:val="16"/>
              </w:rPr>
              <w:t xml:space="preserve"> </w:t>
            </w:r>
            <w:r w:rsidR="00E41D34">
              <w:rPr>
                <w:rFonts w:asciiTheme="majorHAnsi" w:hAnsiTheme="majorHAnsi"/>
                <w:sz w:val="16"/>
              </w:rPr>
              <w:t xml:space="preserve">&gt;35% below </w:t>
            </w:r>
            <w:r w:rsidR="001C7D2A" w:rsidRPr="001C7D2A">
              <w:rPr>
                <w:rFonts w:asciiTheme="majorHAnsi" w:hAnsiTheme="majorHAnsi"/>
                <w:sz w:val="16"/>
              </w:rPr>
              <w:t xml:space="preserve">baseline value on 2 consecutive days; use of </w:t>
            </w:r>
            <w:r w:rsidR="00E41D34"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 w:rsidR="001C7D2A" w:rsidRPr="001C7D2A">
              <w:rPr>
                <w:rFonts w:asciiTheme="majorHAnsi" w:hAnsiTheme="majorHAnsi"/>
                <w:sz w:val="16"/>
              </w:rPr>
              <w:t>10 puffs</w:t>
            </w:r>
            <w:r w:rsidR="00E41D34">
              <w:rPr>
                <w:rFonts w:asciiTheme="majorHAnsi" w:hAnsiTheme="majorHAnsi"/>
                <w:sz w:val="16"/>
              </w:rPr>
              <w:t>/</w:t>
            </w:r>
            <w:r w:rsidR="00E41D34" w:rsidRPr="00E41D34">
              <w:rPr>
                <w:rFonts w:asciiTheme="majorHAnsi" w:hAnsiTheme="majorHAnsi"/>
                <w:sz w:val="16"/>
              </w:rPr>
              <w:t xml:space="preserve">day of </w:t>
            </w:r>
            <w:r w:rsidR="00E41D34">
              <w:rPr>
                <w:rFonts w:asciiTheme="majorHAnsi" w:hAnsiTheme="majorHAnsi"/>
                <w:sz w:val="16"/>
              </w:rPr>
              <w:t xml:space="preserve">SABA for </w:t>
            </w:r>
            <w:r w:rsidR="00E41D34" w:rsidRPr="00E41D34">
              <w:rPr>
                <w:rFonts w:asciiTheme="majorHAnsi" w:hAnsiTheme="majorHAnsi"/>
                <w:sz w:val="16"/>
              </w:rPr>
              <w:t>2 con</w:t>
            </w:r>
            <w:r w:rsidR="00E41D34">
              <w:rPr>
                <w:rFonts w:asciiTheme="majorHAnsi" w:hAnsiTheme="majorHAnsi"/>
                <w:sz w:val="16"/>
              </w:rPr>
              <w:t>secutive days (excluding exercise premed</w:t>
            </w:r>
            <w:r w:rsidR="00E41D34" w:rsidRPr="00E41D34">
              <w:rPr>
                <w:rFonts w:asciiTheme="majorHAnsi" w:hAnsiTheme="majorHAnsi"/>
                <w:sz w:val="16"/>
              </w:rPr>
              <w:t xml:space="preserve">); refusal of the patient to continue because of lack of satisfaction with treatment; or judgment by a physician that the patient should stop treatment for reasons of safety. </w:t>
            </w:r>
          </w:p>
          <w:p w14:paraId="65DF0433" w14:textId="7676E43C" w:rsidR="009B75FA" w:rsidRDefault="00B01E36" w:rsidP="009B75FA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>
              <w:rPr>
                <w:rFonts w:asciiTheme="majorHAnsi" w:hAnsiTheme="majorHAnsi"/>
                <w:sz w:val="16"/>
              </w:rPr>
              <w:t>fluticasone</w:t>
            </w:r>
            <w:proofErr w:type="gramEnd"/>
            <w:r>
              <w:rPr>
                <w:rFonts w:asciiTheme="majorHAnsi" w:hAnsiTheme="majorHAnsi"/>
                <w:sz w:val="16"/>
              </w:rPr>
              <w:t xml:space="preserve"> (20.2%) = fluticasone + </w:t>
            </w:r>
            <w:proofErr w:type="spellStart"/>
            <w:r>
              <w:rPr>
                <w:rFonts w:asciiTheme="majorHAnsi" w:hAnsiTheme="majorHAnsi"/>
                <w:sz w:val="16"/>
              </w:rPr>
              <w:t>salmeterol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(20.4%) &gt; </w:t>
            </w:r>
            <w:proofErr w:type="spellStart"/>
            <w:r>
              <w:rPr>
                <w:rFonts w:asciiTheme="majorHAnsi" w:hAnsiTheme="majorHAnsi"/>
                <w:sz w:val="16"/>
              </w:rPr>
              <w:t>montelukast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(30.3%)</w:t>
            </w:r>
            <w:r w:rsidR="00631F1A">
              <w:rPr>
                <w:rFonts w:asciiTheme="majorHAnsi" w:hAnsiTheme="majorHAnsi"/>
                <w:sz w:val="16"/>
              </w:rPr>
              <w:br/>
            </w:r>
          </w:p>
          <w:p w14:paraId="32C1EE74" w14:textId="77777777" w:rsidR="00E41D34" w:rsidRDefault="00E41D34" w:rsidP="00E41D34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Secondary outcomes:</w:t>
            </w:r>
          </w:p>
          <w:p w14:paraId="2A1355DD" w14:textId="38C2451C" w:rsidR="009B75FA" w:rsidRDefault="00B01E36" w:rsidP="009B75FA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FEV1 </w:t>
            </w:r>
            <w:r w:rsidR="00B9443E">
              <w:rPr>
                <w:rFonts w:asciiTheme="majorHAnsi" w:hAnsiTheme="majorHAnsi"/>
                <w:sz w:val="16"/>
              </w:rPr>
              <w:t xml:space="preserve">%predicted </w:t>
            </w:r>
            <w:r>
              <w:rPr>
                <w:rFonts w:asciiTheme="majorHAnsi" w:hAnsiTheme="majorHAnsi"/>
                <w:sz w:val="16"/>
              </w:rPr>
              <w:t>(pre-SABA)</w:t>
            </w:r>
            <w:r w:rsidR="00AF58C8">
              <w:rPr>
                <w:rFonts w:asciiTheme="majorHAnsi" w:hAnsiTheme="majorHAnsi"/>
                <w:sz w:val="16"/>
              </w:rPr>
              <w:t>:</w:t>
            </w:r>
          </w:p>
          <w:p w14:paraId="1228603F" w14:textId="31CD868E" w:rsidR="00B9443E" w:rsidRDefault="00325870" w:rsidP="00B9443E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>
              <w:rPr>
                <w:rFonts w:asciiTheme="majorHAnsi" w:hAnsiTheme="majorHAnsi"/>
                <w:sz w:val="16"/>
              </w:rPr>
              <w:t>fluticasone</w:t>
            </w:r>
            <w:proofErr w:type="gramEnd"/>
            <w:r>
              <w:rPr>
                <w:rFonts w:asciiTheme="majorHAnsi" w:hAnsiTheme="majorHAnsi"/>
                <w:sz w:val="16"/>
              </w:rPr>
              <w:t xml:space="preserve"> + </w:t>
            </w:r>
            <w:proofErr w:type="spellStart"/>
            <w:r>
              <w:rPr>
                <w:rFonts w:asciiTheme="majorHAnsi" w:hAnsiTheme="majorHAnsi"/>
                <w:sz w:val="16"/>
              </w:rPr>
              <w:t>salmeterol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(91.8%) = fluticasone (91.1%) </w:t>
            </w:r>
            <w:r w:rsidR="001E1A5C">
              <w:rPr>
                <w:rFonts w:asciiTheme="majorHAnsi" w:hAnsiTheme="majorHAnsi"/>
                <w:sz w:val="16"/>
              </w:rPr>
              <w:t>&gt;</w:t>
            </w:r>
            <w:r w:rsidR="00B9443E"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 w:rsidR="00B9443E">
              <w:rPr>
                <w:rFonts w:asciiTheme="majorHAnsi" w:hAnsiTheme="majorHAnsi"/>
                <w:sz w:val="16"/>
              </w:rPr>
              <w:t>montelukast</w:t>
            </w:r>
            <w:proofErr w:type="spellEnd"/>
            <w:r w:rsidR="00B9443E">
              <w:rPr>
                <w:rFonts w:asciiTheme="majorHAnsi" w:hAnsiTheme="majorHAnsi"/>
                <w:sz w:val="16"/>
              </w:rPr>
              <w:t xml:space="preserve"> (88.8%)</w:t>
            </w:r>
          </w:p>
          <w:p w14:paraId="3830D9D8" w14:textId="0FE21FF0" w:rsidR="00B9443E" w:rsidRDefault="00B9443E" w:rsidP="00B9443E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Morning PEFR %predicted</w:t>
            </w:r>
            <w:r w:rsidR="00AF58C8">
              <w:rPr>
                <w:rFonts w:asciiTheme="majorHAnsi" w:hAnsiTheme="majorHAnsi"/>
                <w:sz w:val="16"/>
              </w:rPr>
              <w:t>:</w:t>
            </w:r>
          </w:p>
          <w:p w14:paraId="702531EA" w14:textId="73CB086D" w:rsidR="00B01E36" w:rsidRPr="00325870" w:rsidRDefault="00325870" w:rsidP="00325870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>
              <w:rPr>
                <w:rFonts w:asciiTheme="majorHAnsi" w:hAnsiTheme="majorHAnsi"/>
                <w:sz w:val="16"/>
              </w:rPr>
              <w:t>fluticasone</w:t>
            </w:r>
            <w:proofErr w:type="gramEnd"/>
            <w:r>
              <w:rPr>
                <w:rFonts w:asciiTheme="majorHAnsi" w:hAnsiTheme="majorHAnsi"/>
                <w:sz w:val="16"/>
              </w:rPr>
              <w:t xml:space="preserve"> + </w:t>
            </w:r>
            <w:proofErr w:type="spellStart"/>
            <w:r>
              <w:rPr>
                <w:rFonts w:asciiTheme="majorHAnsi" w:hAnsiTheme="majorHAnsi"/>
                <w:sz w:val="16"/>
              </w:rPr>
              <w:t>salmeterol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(99%) &gt; fluticasone (96.2%) = </w:t>
            </w:r>
            <w:proofErr w:type="spellStart"/>
            <w:r>
              <w:rPr>
                <w:rFonts w:asciiTheme="majorHAnsi" w:hAnsiTheme="majorHAnsi"/>
                <w:sz w:val="16"/>
              </w:rPr>
              <w:t>montelukast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(94.7%)</w:t>
            </w:r>
          </w:p>
          <w:p w14:paraId="42D1CEB6" w14:textId="70EFE8B7" w:rsidR="009B75FA" w:rsidRDefault="009B75FA" w:rsidP="009B75FA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Asthma symptom free days</w:t>
            </w:r>
            <w:r w:rsidR="00AF58C8">
              <w:rPr>
                <w:rFonts w:asciiTheme="majorHAnsi" w:hAnsiTheme="majorHAnsi"/>
                <w:sz w:val="16"/>
              </w:rPr>
              <w:t>:</w:t>
            </w:r>
          </w:p>
          <w:p w14:paraId="4F0F41EC" w14:textId="63A0559D" w:rsidR="00325870" w:rsidRDefault="003A3540" w:rsidP="00325870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>
              <w:rPr>
                <w:rFonts w:asciiTheme="majorHAnsi" w:hAnsiTheme="majorHAnsi"/>
                <w:sz w:val="16"/>
              </w:rPr>
              <w:t>fluticasone</w:t>
            </w:r>
            <w:proofErr w:type="gramEnd"/>
            <w:r>
              <w:rPr>
                <w:rFonts w:asciiTheme="majorHAnsi" w:hAnsiTheme="majorHAnsi"/>
                <w:sz w:val="16"/>
              </w:rPr>
              <w:t xml:space="preserve"> (</w:t>
            </w:r>
            <w:r w:rsidR="00631F1A">
              <w:rPr>
                <w:rFonts w:asciiTheme="majorHAnsi" w:hAnsiTheme="majorHAnsi"/>
                <w:sz w:val="16"/>
              </w:rPr>
              <w:t>85.8</w:t>
            </w:r>
            <w:r>
              <w:rPr>
                <w:rFonts w:asciiTheme="majorHAnsi" w:hAnsiTheme="majorHAnsi"/>
                <w:sz w:val="16"/>
              </w:rPr>
              <w:t xml:space="preserve">%) </w:t>
            </w:r>
            <w:r w:rsidR="004862D8">
              <w:rPr>
                <w:rFonts w:asciiTheme="majorHAnsi" w:hAnsiTheme="majorHAnsi"/>
                <w:sz w:val="16"/>
              </w:rPr>
              <w:t>=</w:t>
            </w:r>
            <w:r>
              <w:rPr>
                <w:rFonts w:asciiTheme="majorHAnsi" w:hAnsiTheme="majorHAnsi"/>
                <w:sz w:val="16"/>
              </w:rPr>
              <w:t xml:space="preserve"> </w:t>
            </w:r>
            <w:r w:rsidR="00325870">
              <w:rPr>
                <w:rFonts w:asciiTheme="majorHAnsi" w:hAnsiTheme="majorHAnsi"/>
                <w:sz w:val="16"/>
              </w:rPr>
              <w:t xml:space="preserve">fluticasone + </w:t>
            </w:r>
            <w:proofErr w:type="spellStart"/>
            <w:r w:rsidR="00325870">
              <w:rPr>
                <w:rFonts w:asciiTheme="majorHAnsi" w:hAnsiTheme="majorHAnsi"/>
                <w:sz w:val="16"/>
              </w:rPr>
              <w:t>salmeterol</w:t>
            </w:r>
            <w:proofErr w:type="spellEnd"/>
            <w:r w:rsidR="00325870">
              <w:rPr>
                <w:rFonts w:asciiTheme="majorHAnsi" w:hAnsiTheme="majorHAnsi"/>
                <w:sz w:val="16"/>
              </w:rPr>
              <w:t xml:space="preserve"> (</w:t>
            </w:r>
            <w:r w:rsidR="00631F1A">
              <w:rPr>
                <w:rFonts w:asciiTheme="majorHAnsi" w:hAnsiTheme="majorHAnsi"/>
                <w:sz w:val="16"/>
              </w:rPr>
              <w:t>82.7</w:t>
            </w:r>
            <w:r w:rsidR="004862D8">
              <w:rPr>
                <w:rFonts w:asciiTheme="majorHAnsi" w:hAnsiTheme="majorHAnsi"/>
                <w:sz w:val="16"/>
              </w:rPr>
              <w:t xml:space="preserve">%) </w:t>
            </w:r>
            <w:r w:rsidR="00325870">
              <w:rPr>
                <w:rFonts w:asciiTheme="majorHAnsi" w:hAnsiTheme="majorHAnsi"/>
                <w:sz w:val="16"/>
              </w:rPr>
              <w:t xml:space="preserve">= </w:t>
            </w:r>
            <w:proofErr w:type="spellStart"/>
            <w:r w:rsidR="00325870">
              <w:rPr>
                <w:rFonts w:asciiTheme="majorHAnsi" w:hAnsiTheme="majorHAnsi"/>
                <w:sz w:val="16"/>
              </w:rPr>
              <w:t>montelukast</w:t>
            </w:r>
            <w:proofErr w:type="spellEnd"/>
            <w:r w:rsidR="00325870">
              <w:rPr>
                <w:rFonts w:asciiTheme="majorHAnsi" w:hAnsiTheme="majorHAnsi"/>
                <w:sz w:val="16"/>
              </w:rPr>
              <w:t xml:space="preserve"> (</w:t>
            </w:r>
            <w:r w:rsidR="00631F1A">
              <w:rPr>
                <w:rFonts w:asciiTheme="majorHAnsi" w:hAnsiTheme="majorHAnsi"/>
                <w:sz w:val="16"/>
              </w:rPr>
              <w:t>78</w:t>
            </w:r>
            <w:r w:rsidR="00325870">
              <w:rPr>
                <w:rFonts w:asciiTheme="majorHAnsi" w:hAnsiTheme="majorHAnsi"/>
                <w:sz w:val="16"/>
              </w:rPr>
              <w:t>.7%)</w:t>
            </w:r>
          </w:p>
          <w:p w14:paraId="620EBD9E" w14:textId="77777777" w:rsidR="008C4E94" w:rsidRDefault="008C4E94" w:rsidP="008C4E94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Days with use of SABA</w:t>
            </w:r>
          </w:p>
          <w:p w14:paraId="055BFE37" w14:textId="19015429" w:rsidR="008C4E94" w:rsidRDefault="008C4E94" w:rsidP="008C4E94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proofErr w:type="gramStart"/>
            <w:r>
              <w:rPr>
                <w:rFonts w:asciiTheme="majorHAnsi" w:hAnsiTheme="majorHAnsi"/>
                <w:sz w:val="16"/>
              </w:rPr>
              <w:t>fluticasone</w:t>
            </w:r>
            <w:proofErr w:type="gramEnd"/>
            <w:r>
              <w:rPr>
                <w:rFonts w:asciiTheme="majorHAnsi" w:hAnsiTheme="majorHAnsi"/>
                <w:sz w:val="16"/>
              </w:rPr>
              <w:t xml:space="preserve"> (18.2%) = fluticasone + </w:t>
            </w:r>
            <w:proofErr w:type="spellStart"/>
            <w:r>
              <w:rPr>
                <w:rFonts w:asciiTheme="majorHAnsi" w:hAnsiTheme="majorHAnsi"/>
                <w:sz w:val="16"/>
              </w:rPr>
              <w:t>salmeterol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(17.1%) = </w:t>
            </w:r>
            <w:proofErr w:type="spellStart"/>
            <w:r>
              <w:rPr>
                <w:rFonts w:asciiTheme="majorHAnsi" w:hAnsiTheme="majorHAnsi"/>
                <w:sz w:val="16"/>
              </w:rPr>
              <w:t>montelukast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</w:t>
            </w:r>
            <w:r w:rsidR="004862D8">
              <w:rPr>
                <w:rFonts w:asciiTheme="majorHAnsi" w:hAnsiTheme="majorHAnsi"/>
                <w:sz w:val="16"/>
              </w:rPr>
              <w:t>22.9</w:t>
            </w:r>
            <w:r>
              <w:rPr>
                <w:rFonts w:asciiTheme="majorHAnsi" w:hAnsiTheme="majorHAnsi"/>
                <w:sz w:val="16"/>
              </w:rPr>
              <w:t>%)</w:t>
            </w:r>
          </w:p>
          <w:p w14:paraId="6306607D" w14:textId="77777777" w:rsidR="004862D8" w:rsidRDefault="004862D8" w:rsidP="004862D8">
            <w:pPr>
              <w:pStyle w:val="ListParagraph"/>
              <w:ind w:left="2160"/>
              <w:rPr>
                <w:rFonts w:asciiTheme="majorHAnsi" w:hAnsiTheme="majorHAnsi"/>
                <w:sz w:val="16"/>
              </w:rPr>
            </w:pPr>
          </w:p>
          <w:p w14:paraId="6A8D5147" w14:textId="77777777" w:rsidR="008C4E94" w:rsidRPr="00325870" w:rsidRDefault="008C4E94" w:rsidP="008C4E94">
            <w:pPr>
              <w:pStyle w:val="ListParagraph"/>
              <w:ind w:left="2160"/>
              <w:rPr>
                <w:rFonts w:asciiTheme="majorHAnsi" w:hAnsiTheme="majorHAnsi"/>
                <w:sz w:val="16"/>
              </w:rPr>
            </w:pPr>
          </w:p>
          <w:p w14:paraId="57B6F759" w14:textId="06221E2C" w:rsidR="00E41D34" w:rsidRPr="001C7D2A" w:rsidRDefault="00E41D34" w:rsidP="001E1A5C">
            <w:pPr>
              <w:pStyle w:val="ListParagraph"/>
              <w:ind w:left="1440"/>
              <w:rPr>
                <w:rFonts w:asciiTheme="majorHAnsi" w:hAnsiTheme="majorHAnsi"/>
                <w:sz w:val="16"/>
              </w:rPr>
            </w:pPr>
          </w:p>
        </w:tc>
      </w:tr>
      <w:tr w:rsidR="008677EE" w:rsidRPr="00AC6DD3" w14:paraId="56CFB2C9" w14:textId="77777777">
        <w:tc>
          <w:tcPr>
            <w:tcW w:w="910" w:type="dxa"/>
          </w:tcPr>
          <w:p w14:paraId="354AAB7C" w14:textId="4A740CCD" w:rsidR="00D13A8B" w:rsidRPr="00AC6DD3" w:rsidRDefault="00D13A8B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BADGER</w:t>
            </w:r>
          </w:p>
          <w:p w14:paraId="0CA18FFD" w14:textId="77777777" w:rsidR="008677EE" w:rsidRPr="00AC6DD3" w:rsidRDefault="00D13A8B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(2010)</w:t>
            </w:r>
          </w:p>
        </w:tc>
        <w:tc>
          <w:tcPr>
            <w:tcW w:w="2929" w:type="dxa"/>
          </w:tcPr>
          <w:p w14:paraId="2D1D8B84" w14:textId="3CE25117" w:rsidR="008677EE" w:rsidRPr="00AC6DD3" w:rsidRDefault="0049306F" w:rsidP="0049306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US children/teens 6-17 </w:t>
            </w:r>
            <w:proofErr w:type="spellStart"/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>yo</w:t>
            </w:r>
            <w:proofErr w:type="spellEnd"/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</w:t>
            </w:r>
            <w:r w:rsidR="00701F99"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(n=165) </w:t>
            </w:r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with mild-moderate asthma (as defined by NAEPP), FEV1 </w:t>
            </w:r>
            <w:r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 w:rsidRPr="00AC6DD3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60%, and FEV1 increase </w:t>
            </w:r>
            <w:r w:rsidRPr="00AC6DD3">
              <w:rPr>
                <w:rFonts w:ascii="Calibri" w:hAnsi="Calibri" w:cs="Times"/>
                <w:color w:val="000000"/>
                <w:sz w:val="16"/>
                <w:szCs w:val="15"/>
              </w:rPr>
              <w:t xml:space="preserve">≥ 12% after SABA or </w:t>
            </w:r>
            <w:r w:rsidRPr="00AC6DD3">
              <w:rPr>
                <w:rFonts w:asciiTheme="majorHAnsi" w:hAnsiTheme="majorHAnsi"/>
                <w:sz w:val="16"/>
              </w:rPr>
              <w:t xml:space="preserve">PC20 ≤ 12.5 mg/ml. 2-8 weeks prior to the treatment period, their asthma was poorly controlled on fluticasone 100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Pr="00AC6DD3">
              <w:rPr>
                <w:rFonts w:asciiTheme="majorHAnsi" w:hAnsiTheme="majorHAnsi"/>
                <w:sz w:val="16"/>
              </w:rPr>
              <w:t xml:space="preserve"> DPI BID.</w:t>
            </w:r>
          </w:p>
        </w:tc>
        <w:tc>
          <w:tcPr>
            <w:tcW w:w="3271" w:type="dxa"/>
          </w:tcPr>
          <w:p w14:paraId="617E200B" w14:textId="5541DB50" w:rsidR="00701F99" w:rsidRPr="00AC6DD3" w:rsidRDefault="0049306F" w:rsidP="00701F99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48 week / 3 period (16 weeks each) crossover trial. During each </w:t>
            </w:r>
            <w:r w:rsidR="006343D2" w:rsidRPr="00AC6DD3">
              <w:rPr>
                <w:rFonts w:asciiTheme="majorHAnsi" w:hAnsiTheme="majorHAnsi"/>
                <w:sz w:val="16"/>
              </w:rPr>
              <w:t xml:space="preserve">16 week </w:t>
            </w:r>
            <w:r w:rsidRPr="00AC6DD3">
              <w:rPr>
                <w:rFonts w:asciiTheme="majorHAnsi" w:hAnsiTheme="majorHAnsi"/>
                <w:sz w:val="16"/>
              </w:rPr>
              <w:t xml:space="preserve">period, </w:t>
            </w:r>
            <w:r w:rsidR="00701F99" w:rsidRPr="00AC6DD3">
              <w:rPr>
                <w:rFonts w:asciiTheme="majorHAnsi" w:hAnsiTheme="majorHAnsi"/>
                <w:sz w:val="16"/>
              </w:rPr>
              <w:t>subjects</w:t>
            </w:r>
            <w:r w:rsidRPr="00AC6DD3">
              <w:rPr>
                <w:rFonts w:asciiTheme="majorHAnsi" w:hAnsiTheme="majorHAnsi"/>
                <w:sz w:val="16"/>
              </w:rPr>
              <w:t xml:space="preserve"> received</w:t>
            </w:r>
            <w:r w:rsidR="00EE5DDC" w:rsidRPr="00AC6DD3">
              <w:rPr>
                <w:rFonts w:asciiTheme="majorHAnsi" w:hAnsiTheme="majorHAnsi"/>
                <w:sz w:val="16"/>
              </w:rPr>
              <w:t xml:space="preserve"> the following step-up therapies</w:t>
            </w:r>
            <w:r w:rsidR="00701F99" w:rsidRPr="00AC6DD3">
              <w:rPr>
                <w:rFonts w:asciiTheme="majorHAnsi" w:hAnsiTheme="majorHAnsi"/>
                <w:sz w:val="16"/>
              </w:rPr>
              <w:t xml:space="preserve">: </w:t>
            </w:r>
            <w:r w:rsidR="00EE5DDC" w:rsidRPr="00AC6DD3">
              <w:rPr>
                <w:rFonts w:asciiTheme="majorHAnsi" w:hAnsiTheme="majorHAnsi"/>
                <w:sz w:val="16"/>
              </w:rPr>
              <w:t xml:space="preserve">increase </w:t>
            </w:r>
            <w:r w:rsidR="00701F99" w:rsidRPr="00AC6DD3">
              <w:rPr>
                <w:rFonts w:asciiTheme="majorHAnsi" w:hAnsiTheme="majorHAnsi"/>
                <w:sz w:val="16"/>
              </w:rPr>
              <w:t xml:space="preserve">fluticasone </w:t>
            </w:r>
            <w:r w:rsidR="00EE5DDC" w:rsidRPr="00AC6DD3">
              <w:rPr>
                <w:rFonts w:asciiTheme="majorHAnsi" w:hAnsiTheme="majorHAnsi"/>
                <w:sz w:val="16"/>
              </w:rPr>
              <w:t xml:space="preserve">to </w:t>
            </w:r>
            <w:r w:rsidR="00701F99" w:rsidRPr="00AC6DD3">
              <w:rPr>
                <w:rFonts w:asciiTheme="majorHAnsi" w:hAnsiTheme="majorHAnsi"/>
                <w:sz w:val="16"/>
              </w:rPr>
              <w:t xml:space="preserve">250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="00701F99" w:rsidRPr="00AC6DD3">
              <w:rPr>
                <w:rFonts w:asciiTheme="majorHAnsi" w:hAnsiTheme="majorHAnsi"/>
                <w:sz w:val="16"/>
              </w:rPr>
              <w:t xml:space="preserve"> DPI BID, </w:t>
            </w:r>
            <w:r w:rsidR="006343D2" w:rsidRPr="00AC6DD3">
              <w:rPr>
                <w:rFonts w:asciiTheme="majorHAnsi" w:hAnsiTheme="majorHAnsi"/>
                <w:sz w:val="16"/>
              </w:rPr>
              <w:t>or</w:t>
            </w:r>
            <w:r w:rsidRPr="00AC6DD3">
              <w:rPr>
                <w:rFonts w:asciiTheme="majorHAnsi" w:hAnsiTheme="majorHAnsi"/>
                <w:sz w:val="16"/>
              </w:rPr>
              <w:t xml:space="preserve"> </w:t>
            </w:r>
            <w:r w:rsidR="00EE5DDC" w:rsidRPr="00AC6DD3">
              <w:rPr>
                <w:rFonts w:asciiTheme="majorHAnsi" w:hAnsiTheme="majorHAnsi"/>
                <w:sz w:val="16"/>
              </w:rPr>
              <w:t xml:space="preserve">switch to </w:t>
            </w:r>
            <w:r w:rsidR="00701F99" w:rsidRPr="00AC6DD3">
              <w:rPr>
                <w:rFonts w:asciiTheme="majorHAnsi" w:hAnsiTheme="majorHAnsi"/>
                <w:sz w:val="16"/>
              </w:rPr>
              <w:t>f</w:t>
            </w:r>
            <w:r w:rsidRPr="00AC6DD3">
              <w:rPr>
                <w:rFonts w:asciiTheme="majorHAnsi" w:hAnsiTheme="majorHAnsi"/>
                <w:sz w:val="16"/>
              </w:rPr>
              <w:t>luticasone/</w:t>
            </w:r>
            <w:proofErr w:type="spellStart"/>
            <w:r w:rsidR="00701F99" w:rsidRPr="00AC6DD3">
              <w:rPr>
                <w:rFonts w:asciiTheme="majorHAnsi" w:hAnsiTheme="majorHAnsi"/>
                <w:sz w:val="16"/>
              </w:rPr>
              <w:t>s</w:t>
            </w:r>
            <w:r w:rsidRPr="00AC6DD3">
              <w:rPr>
                <w:rFonts w:asciiTheme="majorHAnsi" w:hAnsiTheme="majorHAnsi"/>
                <w:sz w:val="16"/>
              </w:rPr>
              <w:t>almeterol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1</w:t>
            </w:r>
            <w:r w:rsidR="001D04B4">
              <w:rPr>
                <w:rFonts w:asciiTheme="majorHAnsi" w:hAnsiTheme="majorHAnsi"/>
                <w:sz w:val="16"/>
              </w:rPr>
              <w:t>0</w:t>
            </w:r>
            <w:r w:rsidRPr="00AC6DD3">
              <w:rPr>
                <w:rFonts w:asciiTheme="majorHAnsi" w:hAnsiTheme="majorHAnsi"/>
                <w:sz w:val="16"/>
              </w:rPr>
              <w:t xml:space="preserve">0/50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Pr="00AC6DD3">
              <w:rPr>
                <w:rFonts w:asciiTheme="majorHAnsi" w:hAnsiTheme="majorHAnsi"/>
                <w:sz w:val="16"/>
              </w:rPr>
              <w:t xml:space="preserve"> DPI BID, or </w:t>
            </w:r>
            <w:r w:rsidR="00EE5DDC" w:rsidRPr="00AC6DD3">
              <w:rPr>
                <w:rFonts w:asciiTheme="majorHAnsi" w:hAnsiTheme="majorHAnsi"/>
                <w:sz w:val="16"/>
              </w:rPr>
              <w:t xml:space="preserve">add </w:t>
            </w:r>
            <w:proofErr w:type="spellStart"/>
            <w:r w:rsidR="00701F99" w:rsidRPr="00AC6DD3">
              <w:rPr>
                <w:rFonts w:asciiTheme="majorHAnsi" w:hAnsiTheme="majorHAnsi"/>
                <w:sz w:val="16"/>
              </w:rPr>
              <w:t>montelukast</w:t>
            </w:r>
            <w:proofErr w:type="spellEnd"/>
            <w:r w:rsidR="00701F99" w:rsidRPr="00AC6DD3">
              <w:rPr>
                <w:rFonts w:asciiTheme="majorHAnsi" w:hAnsiTheme="majorHAnsi"/>
                <w:sz w:val="16"/>
              </w:rPr>
              <w:t xml:space="preserve"> 5-10 mg PO QD</w:t>
            </w:r>
            <w:r w:rsidR="00EE5DDC" w:rsidRPr="00AC6DD3">
              <w:rPr>
                <w:rFonts w:asciiTheme="majorHAnsi" w:hAnsiTheme="majorHAnsi"/>
                <w:sz w:val="16"/>
              </w:rPr>
              <w:t xml:space="preserve"> (to fluticasone 100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="00EE5DDC" w:rsidRPr="00AC6DD3">
              <w:rPr>
                <w:rFonts w:asciiTheme="majorHAnsi" w:hAnsiTheme="majorHAnsi"/>
                <w:sz w:val="16"/>
              </w:rPr>
              <w:t xml:space="preserve"> DPI BID)</w:t>
            </w:r>
            <w:r w:rsidR="00701F99" w:rsidRPr="00AC6DD3">
              <w:rPr>
                <w:rFonts w:asciiTheme="majorHAnsi" w:hAnsiTheme="majorHAnsi"/>
                <w:sz w:val="16"/>
              </w:rPr>
              <w:t>.</w:t>
            </w:r>
            <w:r w:rsidR="00701F99" w:rsidRPr="00AC6DD3">
              <w:rPr>
                <w:rFonts w:asciiTheme="majorHAnsi" w:hAnsiTheme="majorHAnsi"/>
                <w:sz w:val="16"/>
              </w:rPr>
              <w:br/>
            </w:r>
          </w:p>
          <w:p w14:paraId="3EA01EB6" w14:textId="77777777" w:rsidR="00701F99" w:rsidRPr="00AC6DD3" w:rsidRDefault="00701F99" w:rsidP="00701F99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Allowed albuterol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prn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, oral prednisone for exacerbations.</w:t>
            </w:r>
          </w:p>
          <w:p w14:paraId="1FC7085B" w14:textId="77777777" w:rsidR="008677EE" w:rsidRPr="00AC6DD3" w:rsidRDefault="008677EE" w:rsidP="00701F99">
            <w:pPr>
              <w:pStyle w:val="ListParagraph"/>
              <w:ind w:left="252"/>
              <w:rPr>
                <w:rFonts w:asciiTheme="majorHAnsi" w:hAnsiTheme="majorHAnsi"/>
                <w:sz w:val="16"/>
              </w:rPr>
            </w:pPr>
          </w:p>
        </w:tc>
        <w:tc>
          <w:tcPr>
            <w:tcW w:w="7380" w:type="dxa"/>
          </w:tcPr>
          <w:p w14:paraId="3198558A" w14:textId="77777777" w:rsidR="006A6E64" w:rsidRPr="00AC6DD3" w:rsidRDefault="00EE5DDC" w:rsidP="00BF1788">
            <w:pPr>
              <w:pStyle w:val="ListParagraph"/>
              <w:numPr>
                <w:ilvl w:val="0"/>
                <w:numId w:val="2"/>
              </w:numPr>
              <w:ind w:left="420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Primary outcome: </w:t>
            </w:r>
          </w:p>
          <w:p w14:paraId="3C1657BD" w14:textId="77777777" w:rsidR="009903A7" w:rsidRPr="00AC6DD3" w:rsidRDefault="009903A7" w:rsidP="009903A7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Response to each of the 3 step-up therapies was judged on the basis of:</w:t>
            </w:r>
          </w:p>
          <w:p w14:paraId="4030C7E0" w14:textId="77777777" w:rsidR="009903A7" w:rsidRPr="00AC6DD3" w:rsidRDefault="009903A7" w:rsidP="009903A7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Total amount oral steroids required</w:t>
            </w:r>
          </w:p>
          <w:p w14:paraId="2A70AA87" w14:textId="77777777" w:rsidR="009903A7" w:rsidRPr="00AC6DD3" w:rsidRDefault="009903A7" w:rsidP="009903A7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Asthma control days (during latter 12 weeks of each 16 week period). ACD defined as day with w/o albuterol, day/night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sx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, unscheduled visit to health care provider, or peak flow &lt;80% of best)</w:t>
            </w:r>
          </w:p>
          <w:p w14:paraId="3F4AC1D4" w14:textId="77777777" w:rsidR="009903A7" w:rsidRPr="00AC6DD3" w:rsidRDefault="009903A7" w:rsidP="009903A7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Change in FEV1 </w:t>
            </w:r>
          </w:p>
          <w:p w14:paraId="31FAB21D" w14:textId="77777777" w:rsidR="009903A7" w:rsidRPr="00AC6DD3" w:rsidRDefault="009903A7" w:rsidP="009903A7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A treatment considered </w:t>
            </w:r>
            <w:proofErr w:type="gramStart"/>
            <w:r w:rsidRPr="00AC6DD3">
              <w:rPr>
                <w:rFonts w:asciiTheme="majorHAnsi" w:hAnsiTheme="majorHAnsi"/>
                <w:sz w:val="16"/>
              </w:rPr>
              <w:t>to be better if needed at least 180 mg less oral steroids; if not, better if more asthma control days; if not, better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if FEV1 improved at least 5%. If no difference in any parameter, treatments considered to be same.</w:t>
            </w:r>
          </w:p>
          <w:p w14:paraId="798FE30A" w14:textId="77777777" w:rsidR="00B6266E" w:rsidRPr="00AC6DD3" w:rsidRDefault="00B6266E" w:rsidP="00B6266E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98% of patients</w:t>
            </w:r>
            <w:r w:rsidR="009903A7" w:rsidRPr="00AC6DD3">
              <w:rPr>
                <w:rFonts w:asciiTheme="majorHAnsi" w:hAnsiTheme="majorHAnsi"/>
                <w:sz w:val="16"/>
              </w:rPr>
              <w:t xml:space="preserve"> had</w:t>
            </w:r>
            <w:r w:rsidRPr="00AC6DD3">
              <w:rPr>
                <w:rFonts w:asciiTheme="majorHAnsi" w:hAnsiTheme="majorHAnsi"/>
                <w:sz w:val="16"/>
              </w:rPr>
              <w:t xml:space="preserve"> a differential response, with most responding to LABA step-up best. </w:t>
            </w:r>
            <w:r w:rsidR="006A6E64" w:rsidRPr="00AC6DD3">
              <w:rPr>
                <w:rFonts w:asciiTheme="majorHAnsi" w:hAnsiTheme="majorHAnsi"/>
                <w:sz w:val="16"/>
              </w:rPr>
              <w:t>P</w:t>
            </w:r>
            <w:r w:rsidR="00512C0F" w:rsidRPr="00AC6DD3">
              <w:rPr>
                <w:rFonts w:asciiTheme="majorHAnsi" w:hAnsiTheme="majorHAnsi"/>
                <w:sz w:val="16"/>
              </w:rPr>
              <w:t xml:space="preserve">robability of best response: </w:t>
            </w:r>
            <w:r w:rsidR="00BF6FB1" w:rsidRPr="00AC6DD3">
              <w:rPr>
                <w:rFonts w:asciiTheme="majorHAnsi" w:hAnsiTheme="majorHAnsi"/>
                <w:sz w:val="16"/>
              </w:rPr>
              <w:t xml:space="preserve">add </w:t>
            </w:r>
            <w:r w:rsidR="00512C0F" w:rsidRPr="00AC6DD3">
              <w:rPr>
                <w:rFonts w:asciiTheme="majorHAnsi" w:hAnsiTheme="majorHAnsi"/>
                <w:sz w:val="16"/>
              </w:rPr>
              <w:t xml:space="preserve">LABA &gt; </w:t>
            </w:r>
            <w:r w:rsidR="00BF6FB1" w:rsidRPr="00AC6DD3">
              <w:rPr>
                <w:rFonts w:asciiTheme="majorHAnsi" w:hAnsiTheme="majorHAnsi"/>
                <w:sz w:val="16"/>
              </w:rPr>
              <w:t xml:space="preserve">increase </w:t>
            </w:r>
            <w:r w:rsidR="00512C0F" w:rsidRPr="00AC6DD3">
              <w:rPr>
                <w:rFonts w:asciiTheme="majorHAnsi" w:hAnsiTheme="majorHAnsi"/>
                <w:sz w:val="16"/>
              </w:rPr>
              <w:t xml:space="preserve">ICS = </w:t>
            </w:r>
            <w:r w:rsidR="00BF6FB1" w:rsidRPr="00AC6DD3">
              <w:rPr>
                <w:rFonts w:asciiTheme="majorHAnsi" w:hAnsiTheme="majorHAnsi"/>
                <w:sz w:val="16"/>
              </w:rPr>
              <w:t xml:space="preserve">add </w:t>
            </w:r>
            <w:r w:rsidR="00512C0F" w:rsidRPr="00AC6DD3">
              <w:rPr>
                <w:rFonts w:asciiTheme="majorHAnsi" w:hAnsiTheme="majorHAnsi"/>
                <w:sz w:val="16"/>
              </w:rPr>
              <w:t>LTRA</w:t>
            </w:r>
            <w:r w:rsidRPr="00AC6DD3">
              <w:rPr>
                <w:rFonts w:asciiTheme="majorHAnsi" w:hAnsiTheme="majorHAnsi"/>
                <w:sz w:val="16"/>
              </w:rPr>
              <w:t>.</w:t>
            </w:r>
          </w:p>
          <w:p w14:paraId="2005F50A" w14:textId="77777777" w:rsidR="00B6266E" w:rsidRPr="00AC6DD3" w:rsidRDefault="00B6266E" w:rsidP="00B6266E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Although LABA step-up most likely to provide the best response overall, some children had a best response to increased ICS or LTRA step-up.</w:t>
            </w:r>
          </w:p>
          <w:p w14:paraId="1F964498" w14:textId="77777777" w:rsidR="00EE5DDC" w:rsidRPr="00AC6DD3" w:rsidRDefault="00EE5DDC" w:rsidP="002E51BB">
            <w:pPr>
              <w:rPr>
                <w:rFonts w:asciiTheme="majorHAnsi" w:hAnsiTheme="majorHAnsi"/>
                <w:sz w:val="16"/>
              </w:rPr>
            </w:pPr>
          </w:p>
          <w:p w14:paraId="62D24B64" w14:textId="77777777" w:rsidR="002E51BB" w:rsidRPr="00AC6DD3" w:rsidRDefault="006A6E64" w:rsidP="002E51BB">
            <w:pPr>
              <w:pStyle w:val="ListParagraph"/>
              <w:numPr>
                <w:ilvl w:val="0"/>
                <w:numId w:val="2"/>
              </w:numPr>
              <w:ind w:left="420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Analysis of predictors of differential response:</w:t>
            </w:r>
          </w:p>
          <w:p w14:paraId="38A322CE" w14:textId="77777777" w:rsidR="009903A7" w:rsidRPr="00AC6DD3" w:rsidRDefault="009903A7" w:rsidP="009903A7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Response affected by:</w:t>
            </w:r>
          </w:p>
          <w:p w14:paraId="657B0CC1" w14:textId="77777777" w:rsidR="009903A7" w:rsidRPr="00AC6DD3" w:rsidRDefault="009903A7" w:rsidP="009903A7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Asthma control test &gt;19, more likely to have best response to LABA.</w:t>
            </w:r>
          </w:p>
          <w:p w14:paraId="3CA532BD" w14:textId="77777777" w:rsidR="009903A7" w:rsidRPr="00AC6DD3" w:rsidRDefault="009903A7" w:rsidP="009903A7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Race - Hispanic and whites most likely to have a best response to LABA, least to ICS. AA patients equally likely to have a best response to LABA or ICS and least to LTRA.</w:t>
            </w:r>
          </w:p>
          <w:p w14:paraId="28984258" w14:textId="77777777" w:rsidR="009903A7" w:rsidRPr="00AC6DD3" w:rsidRDefault="009903A7" w:rsidP="009903A7">
            <w:pPr>
              <w:pStyle w:val="ListParagraph"/>
              <w:numPr>
                <w:ilvl w:val="2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Eczema status – without eczema more likely to have best response to LABA.</w:t>
            </w:r>
          </w:p>
          <w:p w14:paraId="275AD420" w14:textId="77777777" w:rsidR="008677EE" w:rsidRDefault="006A6E64" w:rsidP="009903A7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Response not affected by: </w:t>
            </w:r>
            <w:r w:rsidR="00BF6FB1" w:rsidRPr="00AC6DD3">
              <w:rPr>
                <w:rFonts w:asciiTheme="majorHAnsi" w:hAnsiTheme="majorHAnsi"/>
                <w:sz w:val="16"/>
              </w:rPr>
              <w:t>AHR (</w:t>
            </w:r>
            <w:r w:rsidRPr="00AC6DD3">
              <w:rPr>
                <w:rFonts w:asciiTheme="majorHAnsi" w:hAnsiTheme="majorHAnsi"/>
                <w:sz w:val="16"/>
              </w:rPr>
              <w:t xml:space="preserve">PC20 &gt;1.5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vs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&lt;1.5 mg/mL),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FeNO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(&gt;10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vs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&lt;10 ppb), </w:t>
            </w:r>
            <w:r w:rsidRPr="00AC6DD3">
              <w:rPr>
                <w:rFonts w:asciiTheme="majorHAnsi" w:hAnsiTheme="majorHAnsi"/>
                <w:sz w:val="16"/>
              </w:rPr>
              <w:sym w:font="Symbol" w:char="F062"/>
            </w:r>
            <w:r w:rsidRPr="00AC6DD3">
              <w:rPr>
                <w:rFonts w:asciiTheme="majorHAnsi" w:hAnsiTheme="majorHAnsi"/>
                <w:sz w:val="16"/>
              </w:rPr>
              <w:t>2 receptor genotype (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Arg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/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Arg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vs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Arg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/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Gly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vs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Gly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/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Gly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), </w:t>
            </w:r>
            <w:r w:rsidR="00BF6FB1" w:rsidRPr="00AC6DD3">
              <w:rPr>
                <w:rFonts w:asciiTheme="majorHAnsi" w:hAnsiTheme="majorHAnsi"/>
                <w:sz w:val="16"/>
              </w:rPr>
              <w:t xml:space="preserve">age, </w:t>
            </w:r>
            <w:r w:rsidRPr="00AC6DD3">
              <w:rPr>
                <w:rFonts w:asciiTheme="majorHAnsi" w:hAnsiTheme="majorHAnsi"/>
                <w:sz w:val="16"/>
              </w:rPr>
              <w:t xml:space="preserve">sex, sensitization to perennial allergens, baseline FEV1 (&gt;90%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vs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&lt;90%)</w:t>
            </w:r>
            <w:r w:rsidR="00C570A8" w:rsidRPr="00AC6DD3">
              <w:rPr>
                <w:rFonts w:asciiTheme="majorHAnsi" w:hAnsiTheme="majorHAnsi"/>
                <w:sz w:val="16"/>
              </w:rPr>
              <w:t xml:space="preserve">, bronchodilator reversibility </w:t>
            </w:r>
            <w:r w:rsidR="00B6266E" w:rsidRPr="00AC6DD3">
              <w:rPr>
                <w:rFonts w:asciiTheme="majorHAnsi" w:hAnsiTheme="majorHAnsi"/>
                <w:sz w:val="16"/>
              </w:rPr>
              <w:t xml:space="preserve">(&gt;10% </w:t>
            </w:r>
            <w:proofErr w:type="spellStart"/>
            <w:r w:rsidR="00B6266E" w:rsidRPr="00AC6DD3">
              <w:rPr>
                <w:rFonts w:asciiTheme="majorHAnsi" w:hAnsiTheme="majorHAnsi"/>
                <w:sz w:val="16"/>
              </w:rPr>
              <w:t>vs</w:t>
            </w:r>
            <w:proofErr w:type="spellEnd"/>
            <w:r w:rsidR="00B6266E" w:rsidRPr="00AC6DD3">
              <w:rPr>
                <w:rFonts w:asciiTheme="majorHAnsi" w:hAnsiTheme="majorHAnsi"/>
                <w:sz w:val="16"/>
              </w:rPr>
              <w:t xml:space="preserve"> &lt;10% </w:t>
            </w:r>
            <w:r w:rsidR="00B6266E" w:rsidRPr="00AC6DD3">
              <w:rPr>
                <w:rFonts w:asciiTheme="majorHAnsi" w:hAnsiTheme="majorHAnsi"/>
                <w:sz w:val="16"/>
              </w:rPr>
              <w:sym w:font="Symbol" w:char="F044"/>
            </w:r>
            <w:r w:rsidR="00B6266E" w:rsidRPr="00AC6DD3">
              <w:rPr>
                <w:rFonts w:asciiTheme="majorHAnsi" w:hAnsiTheme="majorHAnsi"/>
                <w:sz w:val="16"/>
              </w:rPr>
              <w:t xml:space="preserve">FEV1), </w:t>
            </w:r>
            <w:r w:rsidR="00BF6FB1" w:rsidRPr="00AC6DD3">
              <w:rPr>
                <w:rFonts w:asciiTheme="majorHAnsi" w:hAnsiTheme="majorHAnsi"/>
                <w:sz w:val="16"/>
              </w:rPr>
              <w:t xml:space="preserve">previous use or nonuse of a controller med, baseline number of asthma control days, and number of recent asthma exacerbations (0 </w:t>
            </w:r>
            <w:proofErr w:type="spellStart"/>
            <w:r w:rsidR="00BF6FB1" w:rsidRPr="00AC6DD3">
              <w:rPr>
                <w:rFonts w:asciiTheme="majorHAnsi" w:hAnsiTheme="majorHAnsi"/>
                <w:sz w:val="16"/>
              </w:rPr>
              <w:t>vs</w:t>
            </w:r>
            <w:proofErr w:type="spellEnd"/>
            <w:r w:rsidR="00BF6FB1" w:rsidRPr="00AC6DD3">
              <w:rPr>
                <w:rFonts w:asciiTheme="majorHAnsi" w:hAnsiTheme="majorHAnsi"/>
                <w:sz w:val="16"/>
              </w:rPr>
              <w:t xml:space="preserve"> </w:t>
            </w:r>
            <w:r w:rsidR="009903A7"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 w:rsidR="00BF6FB1" w:rsidRPr="00AC6DD3">
              <w:rPr>
                <w:rFonts w:asciiTheme="majorHAnsi" w:hAnsiTheme="majorHAnsi"/>
                <w:sz w:val="16"/>
              </w:rPr>
              <w:t>1)</w:t>
            </w:r>
            <w:r w:rsidR="009903A7" w:rsidRPr="00AC6DD3">
              <w:rPr>
                <w:rFonts w:asciiTheme="majorHAnsi" w:hAnsiTheme="majorHAnsi"/>
                <w:sz w:val="16"/>
              </w:rPr>
              <w:t>.</w:t>
            </w:r>
            <w:r w:rsidR="00632AE0">
              <w:rPr>
                <w:rFonts w:asciiTheme="majorHAnsi" w:hAnsiTheme="majorHAnsi"/>
                <w:sz w:val="16"/>
              </w:rPr>
              <w:br/>
            </w:r>
          </w:p>
          <w:p w14:paraId="743600F5" w14:textId="77777777" w:rsidR="003305AA" w:rsidRPr="00AC6DD3" w:rsidRDefault="003305AA" w:rsidP="003305AA">
            <w:pPr>
              <w:pStyle w:val="ListParagraph"/>
              <w:ind w:left="1440"/>
              <w:rPr>
                <w:rFonts w:asciiTheme="majorHAnsi" w:hAnsiTheme="majorHAnsi"/>
                <w:sz w:val="16"/>
              </w:rPr>
            </w:pPr>
          </w:p>
        </w:tc>
      </w:tr>
      <w:tr w:rsidR="003305AA" w:rsidRPr="00AC6DD3" w14:paraId="177B0058" w14:textId="77777777" w:rsidTr="008F34BB">
        <w:trPr>
          <w:trHeight w:val="3050"/>
        </w:trPr>
        <w:tc>
          <w:tcPr>
            <w:tcW w:w="910" w:type="dxa"/>
          </w:tcPr>
          <w:p w14:paraId="64C8DFB2" w14:textId="093AA48E" w:rsidR="003305AA" w:rsidRDefault="003305AA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TALC</w:t>
            </w:r>
          </w:p>
          <w:p w14:paraId="6DA2D1B4" w14:textId="29C79CDA" w:rsidR="003305AA" w:rsidRPr="00AC6DD3" w:rsidRDefault="003305AA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(2010)</w:t>
            </w:r>
          </w:p>
        </w:tc>
        <w:tc>
          <w:tcPr>
            <w:tcW w:w="2929" w:type="dxa"/>
          </w:tcPr>
          <w:p w14:paraId="6288863F" w14:textId="77777777" w:rsidR="003305AA" w:rsidRDefault="003305AA" w:rsidP="003305A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Times"/>
                <w:color w:val="000000"/>
                <w:sz w:val="16"/>
                <w:szCs w:val="15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US adults </w:t>
            </w:r>
            <w:r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 xml:space="preserve">18 </w:t>
            </w:r>
            <w:proofErr w:type="spellStart"/>
            <w:r>
              <w:rPr>
                <w:rFonts w:ascii="Calibri" w:hAnsi="Calibri" w:cs="Times"/>
                <w:color w:val="000000"/>
                <w:sz w:val="16"/>
                <w:szCs w:val="15"/>
              </w:rPr>
              <w:t>yo</w:t>
            </w:r>
            <w:proofErr w:type="spellEnd"/>
            <w:r>
              <w:rPr>
                <w:rFonts w:ascii="Calibri" w:hAnsi="Calibri" w:cs="Times"/>
                <w:color w:val="000000"/>
                <w:sz w:val="16"/>
                <w:szCs w:val="15"/>
              </w:rPr>
              <w:t xml:space="preserve"> with asthma con</w:t>
            </w:r>
            <w:r w:rsidRPr="003305AA">
              <w:rPr>
                <w:rFonts w:ascii="Calibri" w:hAnsi="Calibri" w:cs="Times"/>
                <w:color w:val="000000"/>
                <w:sz w:val="16"/>
                <w:szCs w:val="15"/>
              </w:rPr>
              <w:t>firmed by bronchod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 xml:space="preserve">ilator reversibility or BHR, FEV1 </w:t>
            </w:r>
            <w:r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 xml:space="preserve"> 40% of </w:t>
            </w:r>
            <w:r w:rsidRPr="003305AA">
              <w:rPr>
                <w:rFonts w:ascii="Calibri" w:hAnsi="Calibri" w:cs="Times"/>
                <w:color w:val="000000"/>
                <w:sz w:val="16"/>
                <w:szCs w:val="15"/>
              </w:rPr>
              <w:t>predicted value, and no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>nsmoking status (&lt;10 pack-</w:t>
            </w:r>
            <w:r w:rsidRPr="003305AA">
              <w:rPr>
                <w:rFonts w:ascii="Calibri" w:hAnsi="Calibri" w:cs="Times"/>
                <w:color w:val="000000"/>
                <w:sz w:val="16"/>
                <w:szCs w:val="15"/>
              </w:rPr>
              <w:t>years).</w:t>
            </w:r>
          </w:p>
          <w:p w14:paraId="2A9308B0" w14:textId="77777777" w:rsidR="003305AA" w:rsidRDefault="003305AA" w:rsidP="003305A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Times"/>
                <w:color w:val="000000"/>
                <w:sz w:val="16"/>
                <w:szCs w:val="15"/>
              </w:rPr>
            </w:pPr>
          </w:p>
          <w:p w14:paraId="65C10DB2" w14:textId="191AAC8C" w:rsidR="003305AA" w:rsidRDefault="003305AA" w:rsidP="003305A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Times"/>
                <w:color w:val="000000"/>
                <w:sz w:val="16"/>
                <w:szCs w:val="15"/>
              </w:rPr>
            </w:pPr>
            <w:r>
              <w:rPr>
                <w:rFonts w:ascii="Calibri" w:hAnsi="Calibri" w:cs="Times"/>
                <w:color w:val="000000"/>
                <w:sz w:val="16"/>
                <w:szCs w:val="15"/>
              </w:rPr>
              <w:t xml:space="preserve">Enrolled in TALC study if after </w:t>
            </w:r>
            <w:proofErr w:type="gramStart"/>
            <w:r>
              <w:rPr>
                <w:rFonts w:ascii="Calibri" w:hAnsi="Calibri" w:cs="Times"/>
                <w:color w:val="000000"/>
                <w:sz w:val="16"/>
                <w:szCs w:val="15"/>
              </w:rPr>
              <w:t>4 week</w:t>
            </w:r>
            <w:proofErr w:type="gramEnd"/>
            <w:r>
              <w:rPr>
                <w:rFonts w:ascii="Calibri" w:hAnsi="Calibri" w:cs="Times"/>
                <w:color w:val="000000"/>
                <w:sz w:val="16"/>
                <w:szCs w:val="15"/>
              </w:rPr>
              <w:t xml:space="preserve"> run-in period with </w:t>
            </w:r>
            <w:proofErr w:type="spellStart"/>
            <w:r>
              <w:rPr>
                <w:rFonts w:ascii="Calibri" w:hAnsi="Calibri" w:cs="Times"/>
                <w:color w:val="000000"/>
                <w:sz w:val="16"/>
                <w:szCs w:val="15"/>
              </w:rPr>
              <w:t>beclomethasone</w:t>
            </w:r>
            <w:proofErr w:type="spellEnd"/>
            <w:r>
              <w:rPr>
                <w:rFonts w:ascii="Calibri" w:hAnsi="Calibri" w:cs="Times"/>
                <w:color w:val="000000"/>
                <w:sz w:val="16"/>
                <w:szCs w:val="15"/>
              </w:rPr>
              <w:t xml:space="preserve"> 80 </w:t>
            </w:r>
            <w:r w:rsidR="000C069C">
              <w:rPr>
                <w:rFonts w:ascii="Calibri" w:hAnsi="Calibri" w:cs="Times"/>
                <w:color w:val="000000"/>
                <w:sz w:val="16"/>
                <w:szCs w:val="15"/>
              </w:rPr>
              <w:t>μg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 xml:space="preserve"> HFA MDI BID (all other asthma medications stopped) patients with FEV1 &lt;70% predicted or if during final 2 weeks of run-in period </w:t>
            </w:r>
            <w:r w:rsidRPr="003305AA">
              <w:rPr>
                <w:rFonts w:ascii="Calibri" w:hAnsi="Calibri" w:cs="Times"/>
                <w:color w:val="000000"/>
                <w:sz w:val="16"/>
                <w:szCs w:val="15"/>
              </w:rPr>
              <w:t xml:space="preserve">they had </w:t>
            </w:r>
            <w:proofErr w:type="spellStart"/>
            <w:r w:rsidRPr="003305AA">
              <w:rPr>
                <w:rFonts w:ascii="Calibri" w:hAnsi="Calibri" w:cs="Times"/>
                <w:color w:val="000000"/>
                <w:sz w:val="16"/>
                <w:szCs w:val="15"/>
              </w:rPr>
              <w:t>s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>x</w:t>
            </w:r>
            <w:proofErr w:type="spellEnd"/>
            <w:r w:rsidRPr="003305AA">
              <w:rPr>
                <w:rFonts w:ascii="Calibri" w:hAnsi="Calibri" w:cs="Times"/>
                <w:color w:val="000000"/>
                <w:sz w:val="16"/>
                <w:szCs w:val="15"/>
              </w:rPr>
              <w:t xml:space="preserve"> </w:t>
            </w:r>
            <w:r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 w:rsidRPr="003305AA">
              <w:rPr>
                <w:rFonts w:ascii="Calibri" w:hAnsi="Calibri" w:cs="Times"/>
                <w:color w:val="000000"/>
                <w:sz w:val="16"/>
                <w:szCs w:val="15"/>
              </w:rPr>
              <w:t xml:space="preserve">6 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>days/</w:t>
            </w:r>
            <w:proofErr w:type="spellStart"/>
            <w:r>
              <w:rPr>
                <w:rFonts w:ascii="Calibri" w:hAnsi="Calibri" w:cs="Times"/>
                <w:color w:val="000000"/>
                <w:sz w:val="16"/>
                <w:szCs w:val="15"/>
              </w:rPr>
              <w:t>wk</w:t>
            </w:r>
            <w:proofErr w:type="spellEnd"/>
            <w:r w:rsidRPr="003305AA">
              <w:rPr>
                <w:rFonts w:ascii="Calibri" w:hAnsi="Calibri" w:cs="Times"/>
                <w:color w:val="000000"/>
                <w:sz w:val="16"/>
                <w:szCs w:val="15"/>
              </w:rPr>
              <w:t xml:space="preserve"> or used 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 xml:space="preserve">SABA </w:t>
            </w:r>
            <w:r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 w:rsidRPr="003305AA">
              <w:rPr>
                <w:rFonts w:ascii="Calibri" w:hAnsi="Calibri" w:cs="Times"/>
                <w:color w:val="000000"/>
                <w:sz w:val="16"/>
                <w:szCs w:val="15"/>
              </w:rPr>
              <w:t>6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 xml:space="preserve"> days/</w:t>
            </w:r>
            <w:proofErr w:type="spellStart"/>
            <w:r>
              <w:rPr>
                <w:rFonts w:ascii="Calibri" w:hAnsi="Calibri" w:cs="Times"/>
                <w:color w:val="000000"/>
                <w:sz w:val="16"/>
                <w:szCs w:val="15"/>
              </w:rPr>
              <w:t>wk</w:t>
            </w:r>
            <w:proofErr w:type="spellEnd"/>
            <w:r w:rsidRPr="003305AA">
              <w:rPr>
                <w:rFonts w:ascii="Calibri" w:hAnsi="Calibri" w:cs="Times"/>
                <w:color w:val="000000"/>
                <w:sz w:val="16"/>
                <w:szCs w:val="15"/>
              </w:rPr>
              <w:t xml:space="preserve"> or 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>were</w:t>
            </w:r>
            <w:r w:rsidRPr="003305AA">
              <w:rPr>
                <w:rFonts w:ascii="Calibri" w:hAnsi="Calibri" w:cs="Times"/>
                <w:color w:val="000000"/>
                <w:sz w:val="16"/>
                <w:szCs w:val="15"/>
              </w:rPr>
              <w:t xml:space="preserve"> awakened by asthma </w:t>
            </w:r>
            <w:r w:rsidRPr="00AC6DD3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 xml:space="preserve">2 </w:t>
            </w:r>
            <w:r w:rsidRPr="003305AA">
              <w:rPr>
                <w:rFonts w:ascii="Calibri" w:hAnsi="Calibri" w:cs="Times"/>
                <w:color w:val="000000"/>
                <w:sz w:val="16"/>
                <w:szCs w:val="15"/>
              </w:rPr>
              <w:t>nights</w:t>
            </w:r>
            <w:r>
              <w:rPr>
                <w:rFonts w:ascii="Calibri" w:hAnsi="Calibri" w:cs="Times"/>
                <w:color w:val="000000"/>
                <w:sz w:val="16"/>
                <w:szCs w:val="15"/>
              </w:rPr>
              <w:t>/wk.</w:t>
            </w:r>
          </w:p>
          <w:p w14:paraId="1A53D882" w14:textId="26B5CBDE" w:rsidR="003305AA" w:rsidRPr="00AC6DD3" w:rsidRDefault="003305AA" w:rsidP="003305A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</w:p>
        </w:tc>
        <w:tc>
          <w:tcPr>
            <w:tcW w:w="3271" w:type="dxa"/>
          </w:tcPr>
          <w:p w14:paraId="66D96177" w14:textId="63CAAC4B" w:rsidR="003305AA" w:rsidRDefault="003305AA" w:rsidP="003305AA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Prospective 3</w:t>
            </w:r>
            <w:r w:rsidRPr="003305AA">
              <w:rPr>
                <w:rFonts w:asciiTheme="majorHAnsi" w:hAnsiTheme="majorHAnsi"/>
                <w:sz w:val="16"/>
              </w:rPr>
              <w:t xml:space="preserve">-way, double-blind, triple crossover trial </w:t>
            </w:r>
            <w:r>
              <w:rPr>
                <w:rFonts w:asciiTheme="majorHAnsi" w:hAnsiTheme="majorHAnsi"/>
                <w:sz w:val="16"/>
              </w:rPr>
              <w:t>(n=210)</w:t>
            </w:r>
          </w:p>
          <w:p w14:paraId="5A8A68C9" w14:textId="77777777" w:rsidR="003305AA" w:rsidRDefault="003305AA" w:rsidP="003305AA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3305AA">
              <w:rPr>
                <w:rFonts w:asciiTheme="majorHAnsi" w:hAnsiTheme="majorHAnsi"/>
                <w:sz w:val="16"/>
              </w:rPr>
              <w:t>Patients were treated for a 14-wk period with</w:t>
            </w:r>
            <w:r>
              <w:rPr>
                <w:rFonts w:asciiTheme="majorHAnsi" w:hAnsiTheme="majorHAnsi"/>
                <w:sz w:val="16"/>
              </w:rPr>
              <w:t>:</w:t>
            </w:r>
          </w:p>
          <w:p w14:paraId="39FE0C4F" w14:textId="4890290D" w:rsidR="000C069C" w:rsidRDefault="003305AA" w:rsidP="000C069C">
            <w:pPr>
              <w:pStyle w:val="ListParagraph"/>
              <w:numPr>
                <w:ilvl w:val="1"/>
                <w:numId w:val="1"/>
              </w:numPr>
              <w:ind w:left="463" w:hanging="257"/>
              <w:rPr>
                <w:rFonts w:asciiTheme="majorHAnsi" w:hAnsiTheme="majorHAnsi"/>
                <w:sz w:val="16"/>
              </w:rPr>
            </w:pPr>
            <w:proofErr w:type="spellStart"/>
            <w:r>
              <w:rPr>
                <w:rFonts w:asciiTheme="majorHAnsi" w:hAnsiTheme="majorHAnsi"/>
                <w:sz w:val="16"/>
              </w:rPr>
              <w:t>Bec</w:t>
            </w:r>
            <w:r w:rsidRPr="003305AA">
              <w:rPr>
                <w:rFonts w:asciiTheme="majorHAnsi" w:hAnsiTheme="majorHAnsi"/>
                <w:sz w:val="16"/>
              </w:rPr>
              <w:t>lomethasone</w:t>
            </w:r>
            <w:proofErr w:type="spellEnd"/>
            <w:r w:rsidRPr="003305AA">
              <w:rPr>
                <w:rFonts w:asciiTheme="majorHAnsi" w:hAnsiTheme="majorHAnsi"/>
                <w:sz w:val="16"/>
              </w:rPr>
              <w:t xml:space="preserve"> </w:t>
            </w:r>
            <w:r w:rsidR="000C069C">
              <w:rPr>
                <w:rFonts w:asciiTheme="majorHAnsi" w:hAnsiTheme="majorHAnsi"/>
                <w:sz w:val="16"/>
              </w:rPr>
              <w:t>80 μg HFA MDI BID</w:t>
            </w:r>
            <w:r w:rsidRPr="003305AA">
              <w:rPr>
                <w:rFonts w:asciiTheme="majorHAnsi" w:hAnsiTheme="majorHAnsi"/>
                <w:sz w:val="16"/>
              </w:rPr>
              <w:t xml:space="preserve"> </w:t>
            </w:r>
            <w:r w:rsidR="000C069C">
              <w:rPr>
                <w:rFonts w:asciiTheme="majorHAnsi" w:hAnsiTheme="majorHAnsi"/>
                <w:sz w:val="16"/>
              </w:rPr>
              <w:t xml:space="preserve">+ </w:t>
            </w:r>
            <w:proofErr w:type="spellStart"/>
            <w:r w:rsidRPr="003305AA">
              <w:rPr>
                <w:rFonts w:asciiTheme="majorHAnsi" w:hAnsiTheme="majorHAnsi"/>
                <w:sz w:val="16"/>
              </w:rPr>
              <w:t>tiotropium</w:t>
            </w:r>
            <w:proofErr w:type="spellEnd"/>
            <w:r w:rsidRPr="003305AA">
              <w:rPr>
                <w:rFonts w:asciiTheme="majorHAnsi" w:hAnsiTheme="majorHAnsi"/>
                <w:sz w:val="16"/>
              </w:rPr>
              <w:t xml:space="preserve"> bromide </w:t>
            </w:r>
            <w:r w:rsidR="000C069C">
              <w:rPr>
                <w:rFonts w:asciiTheme="majorHAnsi" w:hAnsiTheme="majorHAnsi"/>
                <w:sz w:val="16"/>
              </w:rPr>
              <w:t xml:space="preserve">DPI </w:t>
            </w:r>
            <w:r w:rsidRPr="003305AA">
              <w:rPr>
                <w:rFonts w:asciiTheme="majorHAnsi" w:hAnsiTheme="majorHAnsi"/>
                <w:sz w:val="16"/>
              </w:rPr>
              <w:t xml:space="preserve">18 μg </w:t>
            </w:r>
            <w:r w:rsidR="000C069C">
              <w:rPr>
                <w:rFonts w:asciiTheme="majorHAnsi" w:hAnsiTheme="majorHAnsi"/>
                <w:sz w:val="16"/>
              </w:rPr>
              <w:t xml:space="preserve">QAM, or </w:t>
            </w:r>
          </w:p>
          <w:p w14:paraId="5E4FA658" w14:textId="77777777" w:rsidR="000C069C" w:rsidRDefault="000C069C" w:rsidP="000C069C">
            <w:pPr>
              <w:pStyle w:val="ListParagraph"/>
              <w:numPr>
                <w:ilvl w:val="1"/>
                <w:numId w:val="1"/>
              </w:numPr>
              <w:ind w:left="463" w:hanging="257"/>
              <w:rPr>
                <w:rFonts w:asciiTheme="majorHAnsi" w:hAnsiTheme="majorHAnsi"/>
                <w:sz w:val="16"/>
              </w:rPr>
            </w:pPr>
            <w:proofErr w:type="spellStart"/>
            <w:r>
              <w:rPr>
                <w:rFonts w:asciiTheme="majorHAnsi" w:hAnsiTheme="majorHAnsi"/>
                <w:sz w:val="16"/>
              </w:rPr>
              <w:t>Beclomethasone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</w:t>
            </w:r>
            <w:r w:rsidR="003305AA" w:rsidRPr="003305AA">
              <w:rPr>
                <w:rFonts w:asciiTheme="majorHAnsi" w:hAnsiTheme="majorHAnsi"/>
                <w:sz w:val="16"/>
              </w:rPr>
              <w:t xml:space="preserve">160 μg </w:t>
            </w:r>
            <w:r>
              <w:rPr>
                <w:rFonts w:asciiTheme="majorHAnsi" w:hAnsiTheme="majorHAnsi"/>
                <w:sz w:val="16"/>
              </w:rPr>
              <w:t>HFA MDI BID, or</w:t>
            </w:r>
          </w:p>
          <w:p w14:paraId="2C24A83C" w14:textId="77777777" w:rsidR="000C069C" w:rsidRDefault="000C069C" w:rsidP="000C069C">
            <w:pPr>
              <w:pStyle w:val="ListParagraph"/>
              <w:numPr>
                <w:ilvl w:val="1"/>
                <w:numId w:val="1"/>
              </w:numPr>
              <w:ind w:left="463" w:hanging="257"/>
              <w:rPr>
                <w:rFonts w:asciiTheme="majorHAnsi" w:hAnsiTheme="majorHAnsi"/>
                <w:sz w:val="16"/>
              </w:rPr>
            </w:pPr>
            <w:proofErr w:type="spellStart"/>
            <w:r>
              <w:rPr>
                <w:rFonts w:asciiTheme="majorHAnsi" w:hAnsiTheme="majorHAnsi"/>
                <w:sz w:val="16"/>
              </w:rPr>
              <w:t>Beclomethasone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80 </w:t>
            </w:r>
            <w:r w:rsidRPr="003305AA">
              <w:rPr>
                <w:rFonts w:asciiTheme="majorHAnsi" w:hAnsiTheme="majorHAnsi"/>
                <w:sz w:val="16"/>
              </w:rPr>
              <w:t xml:space="preserve">μg </w:t>
            </w:r>
            <w:r>
              <w:rPr>
                <w:rFonts w:asciiTheme="majorHAnsi" w:hAnsiTheme="majorHAnsi"/>
                <w:sz w:val="16"/>
              </w:rPr>
              <w:t>HFA MDI BID +</w:t>
            </w:r>
            <w:r w:rsidR="003305AA" w:rsidRPr="003305AA"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</w:rPr>
              <w:t>s</w:t>
            </w:r>
            <w:r w:rsidR="003305AA" w:rsidRPr="003305AA">
              <w:rPr>
                <w:rFonts w:asciiTheme="majorHAnsi" w:hAnsiTheme="majorHAnsi"/>
                <w:sz w:val="16"/>
              </w:rPr>
              <w:t>almeterol</w:t>
            </w:r>
            <w:proofErr w:type="spellEnd"/>
            <w:r w:rsidR="003305AA" w:rsidRPr="003305AA">
              <w:rPr>
                <w:rFonts w:asciiTheme="majorHAnsi" w:hAnsiTheme="majorHAnsi"/>
                <w:sz w:val="16"/>
              </w:rPr>
              <w:t xml:space="preserve"> 50 μg </w:t>
            </w:r>
            <w:r>
              <w:rPr>
                <w:rFonts w:asciiTheme="majorHAnsi" w:hAnsiTheme="majorHAnsi"/>
                <w:sz w:val="16"/>
              </w:rPr>
              <w:t>DPI BID</w:t>
            </w:r>
          </w:p>
          <w:p w14:paraId="1DA5BF48" w14:textId="13C982F9" w:rsidR="003305AA" w:rsidRPr="00AC6DD3" w:rsidRDefault="003305AA" w:rsidP="000C069C">
            <w:pPr>
              <w:pStyle w:val="ListParagraph"/>
              <w:numPr>
                <w:ilvl w:val="0"/>
                <w:numId w:val="1"/>
              </w:numPr>
              <w:ind w:left="283" w:hanging="257"/>
              <w:rPr>
                <w:rFonts w:asciiTheme="majorHAnsi" w:hAnsiTheme="majorHAnsi"/>
                <w:sz w:val="16"/>
              </w:rPr>
            </w:pPr>
            <w:r w:rsidRPr="003305AA">
              <w:rPr>
                <w:rFonts w:asciiTheme="majorHAnsi" w:hAnsiTheme="majorHAnsi"/>
                <w:sz w:val="16"/>
              </w:rPr>
              <w:t xml:space="preserve">Between each </w:t>
            </w:r>
            <w:r w:rsidR="000C069C">
              <w:rPr>
                <w:rFonts w:asciiTheme="majorHAnsi" w:hAnsiTheme="majorHAnsi"/>
                <w:sz w:val="16"/>
              </w:rPr>
              <w:t xml:space="preserve">14 </w:t>
            </w:r>
            <w:proofErr w:type="spellStart"/>
            <w:r w:rsidR="000C069C">
              <w:rPr>
                <w:rFonts w:asciiTheme="majorHAnsi" w:hAnsiTheme="majorHAnsi"/>
                <w:sz w:val="16"/>
              </w:rPr>
              <w:t>wk</w:t>
            </w:r>
            <w:proofErr w:type="spellEnd"/>
            <w:r w:rsidR="000C069C">
              <w:rPr>
                <w:rFonts w:asciiTheme="majorHAnsi" w:hAnsiTheme="majorHAnsi"/>
                <w:sz w:val="16"/>
              </w:rPr>
              <w:t xml:space="preserve"> period, there was a 2 </w:t>
            </w:r>
            <w:proofErr w:type="spellStart"/>
            <w:r w:rsidR="000C069C">
              <w:rPr>
                <w:rFonts w:asciiTheme="majorHAnsi" w:hAnsiTheme="majorHAnsi"/>
                <w:sz w:val="16"/>
              </w:rPr>
              <w:t>wk</w:t>
            </w:r>
            <w:proofErr w:type="spellEnd"/>
            <w:r w:rsidR="000C069C">
              <w:rPr>
                <w:rFonts w:asciiTheme="majorHAnsi" w:hAnsiTheme="majorHAnsi"/>
                <w:sz w:val="16"/>
              </w:rPr>
              <w:t xml:space="preserve"> washout period with </w:t>
            </w:r>
            <w:proofErr w:type="spellStart"/>
            <w:r w:rsidR="000C069C">
              <w:rPr>
                <w:rFonts w:asciiTheme="majorHAnsi" w:hAnsiTheme="majorHAnsi"/>
                <w:sz w:val="16"/>
              </w:rPr>
              <w:t>beclomethasone</w:t>
            </w:r>
            <w:proofErr w:type="spellEnd"/>
            <w:r w:rsidR="000C069C">
              <w:rPr>
                <w:rFonts w:asciiTheme="majorHAnsi" w:hAnsiTheme="majorHAnsi"/>
                <w:sz w:val="16"/>
              </w:rPr>
              <w:t xml:space="preserve"> 80 </w:t>
            </w:r>
            <w:r w:rsidR="000C069C" w:rsidRPr="003305AA">
              <w:rPr>
                <w:rFonts w:asciiTheme="majorHAnsi" w:hAnsiTheme="majorHAnsi"/>
                <w:sz w:val="16"/>
              </w:rPr>
              <w:t>μg</w:t>
            </w:r>
            <w:r w:rsidR="000C069C">
              <w:rPr>
                <w:rFonts w:asciiTheme="majorHAnsi" w:hAnsiTheme="majorHAnsi"/>
                <w:sz w:val="16"/>
              </w:rPr>
              <w:t xml:space="preserve"> HFA MDI BID.</w:t>
            </w:r>
          </w:p>
        </w:tc>
        <w:tc>
          <w:tcPr>
            <w:tcW w:w="7380" w:type="dxa"/>
          </w:tcPr>
          <w:p w14:paraId="0DD3E32A" w14:textId="77777777" w:rsidR="003305AA" w:rsidRDefault="000C069C" w:rsidP="00BF1788">
            <w:pPr>
              <w:pStyle w:val="ListParagraph"/>
              <w:numPr>
                <w:ilvl w:val="0"/>
                <w:numId w:val="2"/>
              </w:numPr>
              <w:ind w:left="420" w:hanging="270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Primary end point: </w:t>
            </w:r>
            <w:r w:rsidR="00DD5BF0">
              <w:rPr>
                <w:rFonts w:asciiTheme="majorHAnsi" w:hAnsiTheme="majorHAnsi"/>
                <w:sz w:val="16"/>
              </w:rPr>
              <w:t>morning PEF</w:t>
            </w:r>
          </w:p>
          <w:p w14:paraId="1F1423D6" w14:textId="77777777" w:rsidR="00DD5BF0" w:rsidRDefault="00DD5BF0" w:rsidP="00DD5BF0">
            <w:pPr>
              <w:pStyle w:val="ListParagraph"/>
              <w:numPr>
                <w:ilvl w:val="1"/>
                <w:numId w:val="2"/>
              </w:numPr>
              <w:rPr>
                <w:rFonts w:asciiTheme="majorHAnsi" w:hAnsiTheme="majorHAnsi"/>
                <w:sz w:val="16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16"/>
              </w:rPr>
              <w:t>tiotropium</w:t>
            </w:r>
            <w:proofErr w:type="spellEnd"/>
            <w:proofErr w:type="gramEnd"/>
            <w:r>
              <w:rPr>
                <w:rFonts w:asciiTheme="majorHAnsi" w:hAnsiTheme="majorHAnsi"/>
                <w:sz w:val="16"/>
              </w:rPr>
              <w:t xml:space="preserve"> = </w:t>
            </w:r>
            <w:proofErr w:type="spellStart"/>
            <w:r>
              <w:rPr>
                <w:rFonts w:asciiTheme="majorHAnsi" w:hAnsiTheme="majorHAnsi"/>
                <w:sz w:val="16"/>
              </w:rPr>
              <w:t>salmeterol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&gt; double ICS</w:t>
            </w:r>
          </w:p>
          <w:p w14:paraId="3D4A93E0" w14:textId="77777777" w:rsidR="00DD5BF0" w:rsidRDefault="00DD5BF0" w:rsidP="00DD5BF0">
            <w:pPr>
              <w:rPr>
                <w:rFonts w:asciiTheme="majorHAnsi" w:hAnsiTheme="majorHAnsi"/>
                <w:sz w:val="16"/>
              </w:rPr>
            </w:pPr>
          </w:p>
          <w:p w14:paraId="059CC9F1" w14:textId="77777777" w:rsidR="00DD5BF0" w:rsidRDefault="00DD5BF0" w:rsidP="00DD5BF0">
            <w:pPr>
              <w:pStyle w:val="ListParagraph"/>
              <w:numPr>
                <w:ilvl w:val="0"/>
                <w:numId w:val="4"/>
              </w:numPr>
              <w:ind w:left="432" w:hanging="270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S</w:t>
            </w:r>
            <w:r w:rsidRPr="00DD5BF0">
              <w:rPr>
                <w:rFonts w:asciiTheme="majorHAnsi" w:hAnsiTheme="majorHAnsi"/>
                <w:sz w:val="16"/>
              </w:rPr>
              <w:t xml:space="preserve">econdary </w:t>
            </w:r>
            <w:r>
              <w:rPr>
                <w:rFonts w:asciiTheme="majorHAnsi" w:hAnsiTheme="majorHAnsi"/>
                <w:sz w:val="16"/>
              </w:rPr>
              <w:t>end points:</w:t>
            </w:r>
          </w:p>
          <w:p w14:paraId="7F44E298" w14:textId="77777777" w:rsidR="00DD5BF0" w:rsidRDefault="00DD5BF0" w:rsidP="00DD5BF0">
            <w:pPr>
              <w:pStyle w:val="ListParagraph"/>
              <w:numPr>
                <w:ilvl w:val="1"/>
                <w:numId w:val="4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Evening PEF</w:t>
            </w:r>
          </w:p>
          <w:p w14:paraId="33628A9A" w14:textId="26B2A841" w:rsidR="00DD5BF0" w:rsidRDefault="00DD5BF0" w:rsidP="00DD5BF0">
            <w:pPr>
              <w:pStyle w:val="ListParagraph"/>
              <w:numPr>
                <w:ilvl w:val="2"/>
                <w:numId w:val="4"/>
              </w:numPr>
              <w:rPr>
                <w:rFonts w:asciiTheme="majorHAnsi" w:hAnsiTheme="majorHAnsi"/>
                <w:sz w:val="16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16"/>
              </w:rPr>
              <w:t>tiotropium</w:t>
            </w:r>
            <w:proofErr w:type="spellEnd"/>
            <w:proofErr w:type="gramEnd"/>
            <w:r>
              <w:rPr>
                <w:rFonts w:asciiTheme="majorHAnsi" w:hAnsiTheme="majorHAnsi"/>
                <w:sz w:val="16"/>
              </w:rPr>
              <w:t xml:space="preserve"> &gt; </w:t>
            </w:r>
            <w:proofErr w:type="spellStart"/>
            <w:r>
              <w:rPr>
                <w:rFonts w:asciiTheme="majorHAnsi" w:hAnsiTheme="majorHAnsi"/>
                <w:sz w:val="16"/>
              </w:rPr>
              <w:t>salmeterol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&gt; double ICS</w:t>
            </w:r>
          </w:p>
          <w:p w14:paraId="45EDD0F8" w14:textId="33EED758" w:rsidR="00DD5BF0" w:rsidRDefault="00DD5BF0" w:rsidP="00DD5BF0">
            <w:pPr>
              <w:pStyle w:val="ListParagraph"/>
              <w:numPr>
                <w:ilvl w:val="1"/>
                <w:numId w:val="4"/>
              </w:numPr>
              <w:rPr>
                <w:rFonts w:asciiTheme="majorHAnsi" w:hAnsiTheme="majorHAnsi"/>
                <w:sz w:val="16"/>
              </w:rPr>
            </w:pPr>
            <w:r w:rsidRPr="00DD5BF0">
              <w:rPr>
                <w:rFonts w:asciiTheme="majorHAnsi" w:hAnsiTheme="majorHAnsi"/>
                <w:sz w:val="16"/>
              </w:rPr>
              <w:t>FEV</w:t>
            </w:r>
            <w:r w:rsidRPr="00E9456B">
              <w:rPr>
                <w:rFonts w:asciiTheme="majorHAnsi" w:hAnsiTheme="majorHAnsi"/>
                <w:sz w:val="16"/>
                <w:vertAlign w:val="subscript"/>
              </w:rPr>
              <w:t>1</w:t>
            </w:r>
            <w:r w:rsidRPr="00DD5BF0">
              <w:rPr>
                <w:rFonts w:asciiTheme="majorHAnsi" w:hAnsiTheme="majorHAnsi"/>
                <w:sz w:val="16"/>
              </w:rPr>
              <w:t xml:space="preserve"> </w:t>
            </w:r>
            <w:r>
              <w:rPr>
                <w:rFonts w:asciiTheme="majorHAnsi" w:hAnsiTheme="majorHAnsi"/>
                <w:sz w:val="16"/>
              </w:rPr>
              <w:t>(pre-</w:t>
            </w:r>
            <w:r w:rsidRPr="00DD5BF0">
              <w:rPr>
                <w:rFonts w:asciiTheme="majorHAnsi" w:hAnsiTheme="majorHAnsi"/>
                <w:sz w:val="16"/>
              </w:rPr>
              <w:t>bronchodilat</w:t>
            </w:r>
            <w:r>
              <w:rPr>
                <w:rFonts w:asciiTheme="majorHAnsi" w:hAnsiTheme="majorHAnsi"/>
                <w:sz w:val="16"/>
              </w:rPr>
              <w:t>or)</w:t>
            </w:r>
          </w:p>
          <w:p w14:paraId="0385F53A" w14:textId="7097FDB0" w:rsidR="00DD5BF0" w:rsidRDefault="001C12AD" w:rsidP="001C12AD">
            <w:pPr>
              <w:pStyle w:val="ListParagraph"/>
              <w:numPr>
                <w:ilvl w:val="2"/>
                <w:numId w:val="4"/>
              </w:numPr>
              <w:rPr>
                <w:rFonts w:asciiTheme="majorHAnsi" w:hAnsiTheme="majorHAnsi"/>
                <w:sz w:val="16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16"/>
              </w:rPr>
              <w:t>tiotropium</w:t>
            </w:r>
            <w:proofErr w:type="spellEnd"/>
            <w:proofErr w:type="gramEnd"/>
            <w:r>
              <w:rPr>
                <w:rFonts w:asciiTheme="majorHAnsi" w:hAnsiTheme="majorHAnsi"/>
                <w:sz w:val="16"/>
              </w:rPr>
              <w:t xml:space="preserve"> &gt; </w:t>
            </w:r>
            <w:proofErr w:type="spellStart"/>
            <w:r>
              <w:rPr>
                <w:rFonts w:asciiTheme="majorHAnsi" w:hAnsiTheme="majorHAnsi"/>
                <w:sz w:val="16"/>
              </w:rPr>
              <w:t>salmeterol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= double ICS</w:t>
            </w:r>
          </w:p>
          <w:p w14:paraId="5D1E92BD" w14:textId="6CC82A33" w:rsidR="001C12AD" w:rsidRDefault="00DD5BF0" w:rsidP="001C12AD">
            <w:pPr>
              <w:pStyle w:val="ListParagraph"/>
              <w:numPr>
                <w:ilvl w:val="1"/>
                <w:numId w:val="4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A</w:t>
            </w:r>
            <w:r w:rsidRPr="00DD5BF0">
              <w:rPr>
                <w:rFonts w:asciiTheme="majorHAnsi" w:hAnsiTheme="majorHAnsi"/>
                <w:sz w:val="16"/>
              </w:rPr>
              <w:t>sthma-control days (</w:t>
            </w:r>
            <w:r w:rsidR="001C12AD">
              <w:rPr>
                <w:rFonts w:asciiTheme="majorHAnsi" w:hAnsiTheme="majorHAnsi"/>
                <w:sz w:val="16"/>
              </w:rPr>
              <w:t>day</w:t>
            </w:r>
            <w:r w:rsidRPr="00DD5BF0">
              <w:rPr>
                <w:rFonts w:asciiTheme="majorHAnsi" w:hAnsiTheme="majorHAnsi"/>
                <w:sz w:val="16"/>
              </w:rPr>
              <w:t xml:space="preserve"> without sy</w:t>
            </w:r>
            <w:r w:rsidR="001C12AD">
              <w:rPr>
                <w:rFonts w:asciiTheme="majorHAnsi" w:hAnsiTheme="majorHAnsi"/>
                <w:sz w:val="16"/>
              </w:rPr>
              <w:t>mptoms and without use of SABA)</w:t>
            </w:r>
          </w:p>
          <w:p w14:paraId="365B70A6" w14:textId="5FC70B60" w:rsidR="001C12AD" w:rsidRDefault="001C12AD" w:rsidP="001C12AD">
            <w:pPr>
              <w:pStyle w:val="ListParagraph"/>
              <w:numPr>
                <w:ilvl w:val="2"/>
                <w:numId w:val="4"/>
              </w:numPr>
              <w:rPr>
                <w:rFonts w:asciiTheme="majorHAnsi" w:hAnsiTheme="majorHAnsi"/>
                <w:sz w:val="16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16"/>
              </w:rPr>
              <w:t>tiotropium</w:t>
            </w:r>
            <w:proofErr w:type="spellEnd"/>
            <w:proofErr w:type="gramEnd"/>
            <w:r>
              <w:rPr>
                <w:rFonts w:asciiTheme="majorHAnsi" w:hAnsiTheme="majorHAnsi"/>
                <w:sz w:val="16"/>
              </w:rPr>
              <w:t xml:space="preserve"> = </w:t>
            </w:r>
            <w:proofErr w:type="spellStart"/>
            <w:r>
              <w:rPr>
                <w:rFonts w:asciiTheme="majorHAnsi" w:hAnsiTheme="majorHAnsi"/>
                <w:sz w:val="16"/>
              </w:rPr>
              <w:t>salmeterol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&gt; double ICS </w:t>
            </w:r>
          </w:p>
          <w:p w14:paraId="395649A8" w14:textId="5607E18F" w:rsidR="008F34BB" w:rsidRDefault="008F34BB" w:rsidP="008F34BB">
            <w:pPr>
              <w:pStyle w:val="ListParagraph"/>
              <w:numPr>
                <w:ilvl w:val="1"/>
                <w:numId w:val="4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A</w:t>
            </w:r>
            <w:r w:rsidRPr="008F34BB">
              <w:rPr>
                <w:rFonts w:asciiTheme="majorHAnsi" w:hAnsiTheme="majorHAnsi"/>
                <w:sz w:val="16"/>
              </w:rPr>
              <w:t>sthma exacerbation</w:t>
            </w:r>
            <w:r>
              <w:rPr>
                <w:rFonts w:asciiTheme="majorHAnsi" w:hAnsiTheme="majorHAnsi"/>
                <w:sz w:val="16"/>
              </w:rPr>
              <w:t>s with PO or IV steroids</w:t>
            </w:r>
            <w:bookmarkStart w:id="0" w:name="_GoBack"/>
            <w:bookmarkEnd w:id="0"/>
          </w:p>
          <w:p w14:paraId="3B60BC57" w14:textId="77777777" w:rsidR="008F34BB" w:rsidRDefault="008F34BB" w:rsidP="008F34BB">
            <w:pPr>
              <w:pStyle w:val="ListParagraph"/>
              <w:numPr>
                <w:ilvl w:val="2"/>
                <w:numId w:val="4"/>
              </w:numPr>
              <w:rPr>
                <w:rFonts w:asciiTheme="majorHAnsi" w:hAnsiTheme="majorHAnsi"/>
                <w:sz w:val="16"/>
              </w:rPr>
            </w:pPr>
            <w:proofErr w:type="gramStart"/>
            <w:r>
              <w:rPr>
                <w:rFonts w:asciiTheme="majorHAnsi" w:hAnsiTheme="majorHAnsi"/>
                <w:sz w:val="16"/>
              </w:rPr>
              <w:t>double</w:t>
            </w:r>
            <w:proofErr w:type="gramEnd"/>
            <w:r>
              <w:rPr>
                <w:rFonts w:asciiTheme="majorHAnsi" w:hAnsiTheme="majorHAnsi"/>
                <w:sz w:val="16"/>
              </w:rPr>
              <w:t xml:space="preserve"> ICS (13) &gt; </w:t>
            </w:r>
            <w:proofErr w:type="spellStart"/>
            <w:r>
              <w:rPr>
                <w:rFonts w:asciiTheme="majorHAnsi" w:hAnsiTheme="majorHAnsi"/>
                <w:sz w:val="16"/>
              </w:rPr>
              <w:t>tiotropium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(7) &gt; </w:t>
            </w:r>
            <w:proofErr w:type="spellStart"/>
            <w:r w:rsidRPr="008F34BB">
              <w:rPr>
                <w:rFonts w:asciiTheme="majorHAnsi" w:hAnsiTheme="majorHAnsi"/>
                <w:sz w:val="16"/>
              </w:rPr>
              <w:t>salmeterol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(5)</w:t>
            </w:r>
          </w:p>
          <w:p w14:paraId="7B63338A" w14:textId="4AF0F9FC" w:rsidR="00DD5BF0" w:rsidRDefault="008F34BB" w:rsidP="008F34BB">
            <w:pPr>
              <w:pStyle w:val="ListParagraph"/>
              <w:numPr>
                <w:ilvl w:val="1"/>
                <w:numId w:val="4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U</w:t>
            </w:r>
            <w:r w:rsidRPr="008F34BB">
              <w:rPr>
                <w:rFonts w:asciiTheme="majorHAnsi" w:hAnsiTheme="majorHAnsi"/>
                <w:sz w:val="16"/>
              </w:rPr>
              <w:t>nsched</w:t>
            </w:r>
            <w:r>
              <w:rPr>
                <w:rFonts w:asciiTheme="majorHAnsi" w:hAnsiTheme="majorHAnsi"/>
                <w:sz w:val="16"/>
              </w:rPr>
              <w:t>uled visits for asthma symptoms</w:t>
            </w:r>
          </w:p>
          <w:p w14:paraId="27BD2D65" w14:textId="4131ED03" w:rsidR="008F34BB" w:rsidRDefault="008F34BB" w:rsidP="008F34BB">
            <w:pPr>
              <w:pStyle w:val="ListParagraph"/>
              <w:numPr>
                <w:ilvl w:val="2"/>
                <w:numId w:val="4"/>
              </w:numPr>
              <w:rPr>
                <w:rFonts w:asciiTheme="majorHAnsi" w:hAnsiTheme="majorHAnsi"/>
                <w:sz w:val="16"/>
              </w:rPr>
            </w:pPr>
            <w:proofErr w:type="gramStart"/>
            <w:r>
              <w:rPr>
                <w:rFonts w:asciiTheme="majorHAnsi" w:hAnsiTheme="majorHAnsi"/>
                <w:sz w:val="16"/>
              </w:rPr>
              <w:t>double</w:t>
            </w:r>
            <w:proofErr w:type="gramEnd"/>
            <w:r>
              <w:rPr>
                <w:rFonts w:asciiTheme="majorHAnsi" w:hAnsiTheme="majorHAnsi"/>
                <w:sz w:val="16"/>
              </w:rPr>
              <w:t xml:space="preserve"> ICS (</w:t>
            </w:r>
            <w:r>
              <w:rPr>
                <w:rFonts w:asciiTheme="majorHAnsi" w:hAnsiTheme="majorHAnsi"/>
                <w:sz w:val="16"/>
              </w:rPr>
              <w:t>6</w:t>
            </w:r>
            <w:r>
              <w:rPr>
                <w:rFonts w:asciiTheme="majorHAnsi" w:hAnsiTheme="majorHAnsi"/>
                <w:sz w:val="16"/>
              </w:rPr>
              <w:t xml:space="preserve">) &gt; </w:t>
            </w:r>
            <w:proofErr w:type="spellStart"/>
            <w:r>
              <w:rPr>
                <w:rFonts w:asciiTheme="majorHAnsi" w:hAnsiTheme="majorHAnsi"/>
                <w:sz w:val="16"/>
              </w:rPr>
              <w:t>tiotropium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</w:t>
            </w:r>
            <w:r>
              <w:rPr>
                <w:rFonts w:asciiTheme="majorHAnsi" w:hAnsiTheme="majorHAnsi"/>
                <w:sz w:val="16"/>
              </w:rPr>
              <w:t>2</w:t>
            </w:r>
            <w:r>
              <w:rPr>
                <w:rFonts w:asciiTheme="majorHAnsi" w:hAnsiTheme="majorHAnsi"/>
                <w:sz w:val="16"/>
              </w:rPr>
              <w:t xml:space="preserve">) </w:t>
            </w:r>
            <w:r>
              <w:rPr>
                <w:rFonts w:asciiTheme="majorHAnsi" w:hAnsiTheme="majorHAnsi"/>
                <w:sz w:val="16"/>
              </w:rPr>
              <w:t>=</w:t>
            </w:r>
            <w:r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 w:rsidRPr="008F34BB">
              <w:rPr>
                <w:rFonts w:asciiTheme="majorHAnsi" w:hAnsiTheme="majorHAnsi"/>
                <w:sz w:val="16"/>
              </w:rPr>
              <w:t>salmeterol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</w:t>
            </w:r>
            <w:r>
              <w:rPr>
                <w:rFonts w:asciiTheme="majorHAnsi" w:hAnsiTheme="majorHAnsi"/>
                <w:sz w:val="16"/>
              </w:rPr>
              <w:t>2</w:t>
            </w:r>
            <w:r>
              <w:rPr>
                <w:rFonts w:asciiTheme="majorHAnsi" w:hAnsiTheme="majorHAnsi"/>
                <w:sz w:val="16"/>
              </w:rPr>
              <w:t>)</w:t>
            </w:r>
          </w:p>
          <w:p w14:paraId="7AA7EEA4" w14:textId="04839883" w:rsidR="008F34BB" w:rsidRPr="008F34BB" w:rsidRDefault="008F34BB" w:rsidP="008F34BB">
            <w:pPr>
              <w:rPr>
                <w:rFonts w:asciiTheme="majorHAnsi" w:hAnsiTheme="majorHAnsi"/>
                <w:sz w:val="16"/>
              </w:rPr>
            </w:pPr>
          </w:p>
        </w:tc>
      </w:tr>
    </w:tbl>
    <w:p w14:paraId="790AA58E" w14:textId="10B5D6B6" w:rsidR="00CD36D2" w:rsidRDefault="00CD36D2"/>
    <w:p w14:paraId="287E1EF1" w14:textId="6348EF64" w:rsidR="00134A8A" w:rsidRPr="00B302BD" w:rsidRDefault="00B302BD" w:rsidP="000079A8">
      <w:pPr>
        <w:tabs>
          <w:tab w:val="left" w:pos="0"/>
        </w:tabs>
        <w:ind w:left="-630"/>
        <w:rPr>
          <w:rFonts w:asciiTheme="majorHAnsi" w:hAnsiTheme="majorHAnsi"/>
          <w:b/>
        </w:rPr>
      </w:pPr>
      <w:r w:rsidRPr="00B302BD">
        <w:rPr>
          <w:rFonts w:asciiTheme="majorHAnsi" w:hAnsiTheme="majorHAnsi"/>
          <w:b/>
        </w:rPr>
        <w:t xml:space="preserve">PEDIATRIC </w:t>
      </w:r>
      <w:r w:rsidR="00E00651">
        <w:rPr>
          <w:rFonts w:asciiTheme="majorHAnsi" w:hAnsiTheme="majorHAnsi"/>
          <w:b/>
        </w:rPr>
        <w:t>ASTHMA</w:t>
      </w:r>
      <w:r w:rsidRPr="00B302BD">
        <w:rPr>
          <w:rFonts w:asciiTheme="majorHAnsi" w:hAnsiTheme="majorHAnsi"/>
          <w:b/>
        </w:rPr>
        <w:t xml:space="preserve"> PREVENTION STUDIES</w:t>
      </w:r>
    </w:p>
    <w:tbl>
      <w:tblPr>
        <w:tblStyle w:val="TableGrid"/>
        <w:tblW w:w="14400" w:type="dxa"/>
        <w:tblInd w:w="-522" w:type="dxa"/>
        <w:tblLook w:val="00A0" w:firstRow="1" w:lastRow="0" w:firstColumn="1" w:lastColumn="0" w:noHBand="0" w:noVBand="0"/>
      </w:tblPr>
      <w:tblGrid>
        <w:gridCol w:w="897"/>
        <w:gridCol w:w="2932"/>
        <w:gridCol w:w="3191"/>
        <w:gridCol w:w="7380"/>
      </w:tblGrid>
      <w:tr w:rsidR="00867DCB" w:rsidRPr="006804C5" w14:paraId="6AA86407" w14:textId="77777777">
        <w:tc>
          <w:tcPr>
            <w:tcW w:w="897" w:type="dxa"/>
          </w:tcPr>
          <w:p w14:paraId="0975BBD3" w14:textId="77777777" w:rsidR="00867DCB" w:rsidRPr="006C6B0A" w:rsidRDefault="00867DCB">
            <w:pPr>
              <w:rPr>
                <w:rFonts w:ascii="Arial" w:hAnsi="Arial"/>
                <w:b/>
                <w:sz w:val="16"/>
              </w:rPr>
            </w:pPr>
            <w:r w:rsidRPr="006C6B0A">
              <w:rPr>
                <w:rFonts w:ascii="Arial" w:hAnsi="Arial"/>
                <w:b/>
                <w:sz w:val="16"/>
              </w:rPr>
              <w:t>Study</w:t>
            </w:r>
          </w:p>
        </w:tc>
        <w:tc>
          <w:tcPr>
            <w:tcW w:w="2932" w:type="dxa"/>
          </w:tcPr>
          <w:p w14:paraId="04B350F1" w14:textId="77777777" w:rsidR="00867DCB" w:rsidRPr="006C6B0A" w:rsidRDefault="00867DCB">
            <w:pPr>
              <w:rPr>
                <w:rFonts w:ascii="Arial" w:hAnsi="Arial"/>
                <w:b/>
                <w:sz w:val="18"/>
              </w:rPr>
            </w:pPr>
            <w:r w:rsidRPr="006C6B0A">
              <w:rPr>
                <w:rFonts w:ascii="Arial" w:hAnsi="Arial"/>
                <w:b/>
                <w:sz w:val="18"/>
              </w:rPr>
              <w:t>Subjects</w:t>
            </w:r>
          </w:p>
        </w:tc>
        <w:tc>
          <w:tcPr>
            <w:tcW w:w="3191" w:type="dxa"/>
          </w:tcPr>
          <w:p w14:paraId="6E34E55F" w14:textId="77777777" w:rsidR="00867DCB" w:rsidRPr="006C6B0A" w:rsidRDefault="00917368" w:rsidP="00917368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Primary i</w:t>
            </w:r>
            <w:r w:rsidR="00867DCB" w:rsidRPr="006C6B0A">
              <w:rPr>
                <w:rFonts w:ascii="Arial" w:hAnsi="Arial"/>
                <w:b/>
                <w:sz w:val="18"/>
              </w:rPr>
              <w:t>ntervention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7380" w:type="dxa"/>
          </w:tcPr>
          <w:p w14:paraId="7E5053B6" w14:textId="77777777" w:rsidR="00867DCB" w:rsidRPr="006C6B0A" w:rsidRDefault="00867DCB" w:rsidP="00134A8A">
            <w:pPr>
              <w:tabs>
                <w:tab w:val="left" w:pos="1303"/>
              </w:tabs>
              <w:rPr>
                <w:rFonts w:ascii="Arial" w:hAnsi="Arial"/>
                <w:b/>
                <w:sz w:val="18"/>
              </w:rPr>
            </w:pPr>
            <w:r w:rsidRPr="006C6B0A">
              <w:rPr>
                <w:rFonts w:ascii="Arial" w:hAnsi="Arial"/>
                <w:b/>
                <w:sz w:val="18"/>
              </w:rPr>
              <w:t>Conclusions (all significant with P&lt;0.5)</w:t>
            </w:r>
          </w:p>
        </w:tc>
      </w:tr>
      <w:tr w:rsidR="00CD36D2" w:rsidRPr="006804C5" w14:paraId="78AFE8F8" w14:textId="77777777">
        <w:tc>
          <w:tcPr>
            <w:tcW w:w="897" w:type="dxa"/>
          </w:tcPr>
          <w:p w14:paraId="59124492" w14:textId="77777777" w:rsidR="00CD36D2" w:rsidRPr="002E78DF" w:rsidRDefault="00CD36D2">
            <w:pPr>
              <w:rPr>
                <w:rFonts w:ascii="Arial" w:hAnsi="Arial"/>
                <w:b/>
                <w:sz w:val="16"/>
              </w:rPr>
            </w:pPr>
            <w:r w:rsidRPr="002E78DF">
              <w:rPr>
                <w:rFonts w:ascii="Arial" w:hAnsi="Arial"/>
                <w:b/>
                <w:sz w:val="16"/>
              </w:rPr>
              <w:t>ETAC</w:t>
            </w:r>
          </w:p>
          <w:p w14:paraId="2CDD81B0" w14:textId="77777777" w:rsidR="00CD36D2" w:rsidRPr="002E6349" w:rsidRDefault="00CD36D2">
            <w:pPr>
              <w:rPr>
                <w:rFonts w:asciiTheme="majorHAnsi" w:hAnsiTheme="majorHAnsi"/>
                <w:b/>
                <w:sz w:val="16"/>
              </w:rPr>
            </w:pPr>
            <w:r w:rsidRPr="002E78DF">
              <w:rPr>
                <w:rFonts w:ascii="Arial" w:hAnsi="Arial"/>
                <w:b/>
                <w:sz w:val="16"/>
              </w:rPr>
              <w:t>(2002)</w:t>
            </w:r>
          </w:p>
        </w:tc>
        <w:tc>
          <w:tcPr>
            <w:tcW w:w="2932" w:type="dxa"/>
          </w:tcPr>
          <w:p w14:paraId="48C4FEF3" w14:textId="77777777" w:rsidR="009C7EE8" w:rsidRDefault="00CD36D2" w:rsidP="0055401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UK children </w:t>
            </w:r>
            <w:r w:rsidR="00EB42A6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1-2 </w:t>
            </w:r>
            <w:proofErr w:type="spellStart"/>
            <w:r w:rsidR="00EB42A6">
              <w:rPr>
                <w:rFonts w:asciiTheme="majorHAnsi" w:hAnsiTheme="majorHAnsi" w:cs="Times"/>
                <w:color w:val="000000"/>
                <w:sz w:val="16"/>
                <w:szCs w:val="15"/>
              </w:rPr>
              <w:t>yo</w:t>
            </w:r>
            <w:proofErr w:type="spellEnd"/>
            <w:r w:rsidR="00EB42A6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with active AD for at least 1 month.</w:t>
            </w:r>
            <w:r w:rsidR="000A7B91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</w:t>
            </w:r>
          </w:p>
          <w:p w14:paraId="48758B17" w14:textId="77777777" w:rsidR="009C7EE8" w:rsidRDefault="009C7EE8" w:rsidP="0055401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</w:p>
          <w:p w14:paraId="6065D0E3" w14:textId="77777777" w:rsidR="00CD36D2" w:rsidRPr="000A7B91" w:rsidRDefault="000A7B91" w:rsidP="0055401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>E</w:t>
            </w:r>
            <w:r w:rsidRPr="000A7B91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xcluded if wheezing </w:t>
            </w: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episodes </w:t>
            </w:r>
            <w:r w:rsidR="0055401F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after </w:t>
            </w:r>
            <w:r w:rsidRPr="000A7B91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6 </w:t>
            </w:r>
            <w:proofErr w:type="spellStart"/>
            <w:r w:rsidRPr="000A7B91">
              <w:rPr>
                <w:rFonts w:asciiTheme="majorHAnsi" w:hAnsiTheme="majorHAnsi" w:cs="Times"/>
                <w:color w:val="000000"/>
                <w:sz w:val="16"/>
                <w:szCs w:val="15"/>
              </w:rPr>
              <w:t>mo</w:t>
            </w:r>
            <w:proofErr w:type="spellEnd"/>
            <w:r w:rsidR="0055401F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old</w:t>
            </w: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>,</w:t>
            </w:r>
            <w:r w:rsidRPr="000A7B91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persistent nocturnal coughing, chronic pulmonary disease or other severe disorder likely to interfere with the study drug or observation of outcome</w:t>
            </w: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>, regular antihista</w:t>
            </w:r>
            <w:r w:rsidRPr="000A7B91">
              <w:rPr>
                <w:rFonts w:asciiTheme="majorHAnsi" w:hAnsiTheme="majorHAnsi" w:cs="Times"/>
                <w:color w:val="000000"/>
                <w:sz w:val="16"/>
                <w:szCs w:val="15"/>
              </w:rPr>
              <w:t>mine</w:t>
            </w: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use</w:t>
            </w:r>
            <w:r w:rsidRPr="000A7B91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, oral </w:t>
            </w:r>
            <w:proofErr w:type="spellStart"/>
            <w:r w:rsidRPr="000A7B91">
              <w:rPr>
                <w:rFonts w:asciiTheme="majorHAnsi" w:hAnsiTheme="majorHAnsi" w:cs="Times"/>
                <w:color w:val="000000"/>
                <w:sz w:val="16"/>
                <w:szCs w:val="15"/>
              </w:rPr>
              <w:t>cromoglycate</w:t>
            </w:r>
            <w:proofErr w:type="spellEnd"/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use</w:t>
            </w:r>
            <w:r w:rsidRPr="000A7B91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, or systemic steroids in the previous few weeks before recruitment. </w:t>
            </w:r>
          </w:p>
        </w:tc>
        <w:tc>
          <w:tcPr>
            <w:tcW w:w="3191" w:type="dxa"/>
          </w:tcPr>
          <w:p w14:paraId="3D0B8502" w14:textId="77777777" w:rsidR="00B302BD" w:rsidRDefault="000A7B91" w:rsidP="00B302BD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Placebo (n=275) vs. cet</w:t>
            </w:r>
            <w:r w:rsidR="001B5AB6">
              <w:rPr>
                <w:rFonts w:asciiTheme="majorHAnsi" w:hAnsiTheme="majorHAnsi"/>
                <w:sz w:val="16"/>
              </w:rPr>
              <w:t>i</w:t>
            </w:r>
            <w:r>
              <w:rPr>
                <w:rFonts w:asciiTheme="majorHAnsi" w:hAnsiTheme="majorHAnsi"/>
                <w:sz w:val="16"/>
              </w:rPr>
              <w:t xml:space="preserve">rizine 0.25 mg/kg PO BID (n=274) </w:t>
            </w:r>
            <w:r w:rsidR="00B302BD">
              <w:rPr>
                <w:rFonts w:asciiTheme="majorHAnsi" w:hAnsiTheme="majorHAnsi"/>
                <w:sz w:val="16"/>
              </w:rPr>
              <w:t>for 18 month treatment period, then observation for 18 months.</w:t>
            </w:r>
            <w:r w:rsidR="00B302BD">
              <w:rPr>
                <w:rFonts w:asciiTheme="majorHAnsi" w:hAnsiTheme="majorHAnsi"/>
                <w:sz w:val="16"/>
              </w:rPr>
              <w:br/>
            </w:r>
          </w:p>
          <w:p w14:paraId="7DFA70D2" w14:textId="77777777" w:rsidR="00CD36D2" w:rsidRPr="00B302BD" w:rsidRDefault="00B302BD" w:rsidP="002E78DF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B302BD">
              <w:rPr>
                <w:rFonts w:asciiTheme="majorHAnsi" w:hAnsiTheme="majorHAnsi"/>
                <w:sz w:val="16"/>
              </w:rPr>
              <w:t>During the study, choice of treatment for any co</w:t>
            </w:r>
            <w:r w:rsidR="002E78DF">
              <w:rPr>
                <w:rFonts w:asciiTheme="majorHAnsi" w:hAnsiTheme="majorHAnsi"/>
                <w:sz w:val="16"/>
              </w:rPr>
              <w:t>nditions manifested by the chil</w:t>
            </w:r>
            <w:r w:rsidRPr="00B302BD">
              <w:rPr>
                <w:rFonts w:asciiTheme="majorHAnsi" w:hAnsiTheme="majorHAnsi"/>
                <w:sz w:val="16"/>
              </w:rPr>
              <w:t>dren was left to the clinical investigators</w:t>
            </w:r>
            <w:r w:rsidR="002E78DF">
              <w:rPr>
                <w:rFonts w:asciiTheme="majorHAnsi" w:hAnsiTheme="majorHAnsi"/>
                <w:sz w:val="16"/>
              </w:rPr>
              <w:t>/</w:t>
            </w:r>
            <w:r>
              <w:rPr>
                <w:rFonts w:asciiTheme="majorHAnsi" w:hAnsiTheme="majorHAnsi"/>
                <w:sz w:val="16"/>
              </w:rPr>
              <w:t>other physicians man</w:t>
            </w:r>
            <w:r w:rsidRPr="00B302BD">
              <w:rPr>
                <w:rFonts w:asciiTheme="majorHAnsi" w:hAnsiTheme="majorHAnsi"/>
                <w:sz w:val="16"/>
              </w:rPr>
              <w:t>aging the children.</w:t>
            </w:r>
          </w:p>
        </w:tc>
        <w:tc>
          <w:tcPr>
            <w:tcW w:w="7380" w:type="dxa"/>
          </w:tcPr>
          <w:p w14:paraId="0BC712FE" w14:textId="77777777" w:rsidR="0025517D" w:rsidRDefault="00B302BD" w:rsidP="0025517D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P</w:t>
            </w:r>
            <w:r w:rsidR="0025517D">
              <w:rPr>
                <w:rFonts w:asciiTheme="majorHAnsi" w:hAnsiTheme="majorHAnsi"/>
                <w:sz w:val="16"/>
              </w:rPr>
              <w:t>rimary end point: time to the onset of asthma (</w:t>
            </w:r>
            <w:r w:rsidRPr="00B302BD">
              <w:rPr>
                <w:rFonts w:asciiTheme="majorHAnsi" w:hAnsiTheme="majorHAnsi"/>
                <w:sz w:val="16"/>
              </w:rPr>
              <w:t>defined as 3 episodes separated by at least 7 days, either of nocturnal cough with sleep disturbance lasting for at least 3 consecutive nights, wheezing, or a combination of the 2</w:t>
            </w:r>
            <w:r w:rsidR="0025517D">
              <w:rPr>
                <w:rFonts w:asciiTheme="majorHAnsi" w:hAnsiTheme="majorHAnsi"/>
                <w:sz w:val="16"/>
              </w:rPr>
              <w:t>)</w:t>
            </w:r>
          </w:p>
          <w:p w14:paraId="6F30408F" w14:textId="77777777" w:rsidR="008F6E73" w:rsidRDefault="008F6E73" w:rsidP="008F6E73">
            <w:pPr>
              <w:pStyle w:val="ListParagraph"/>
              <w:numPr>
                <w:ilvl w:val="1"/>
                <w:numId w:val="1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No significant difference between placebo and cetirizine groups </w:t>
            </w:r>
            <w:r w:rsidR="0079383A">
              <w:rPr>
                <w:rFonts w:asciiTheme="majorHAnsi" w:hAnsiTheme="majorHAnsi"/>
                <w:sz w:val="16"/>
              </w:rPr>
              <w:t xml:space="preserve">in probability of developing asthma after 36 mo. </w:t>
            </w:r>
            <w:r w:rsidR="00E94CA4" w:rsidRPr="00E94CA4">
              <w:rPr>
                <w:rFonts w:asciiTheme="majorHAnsi" w:hAnsiTheme="majorHAnsi"/>
                <w:sz w:val="16"/>
              </w:rPr>
              <w:t xml:space="preserve">Median time to asthma </w:t>
            </w:r>
            <w:r w:rsidR="00E94CA4">
              <w:rPr>
                <w:rFonts w:asciiTheme="majorHAnsi" w:hAnsiTheme="majorHAnsi"/>
                <w:sz w:val="16"/>
              </w:rPr>
              <w:t xml:space="preserve">onset </w:t>
            </w:r>
            <w:r w:rsidR="00E94CA4" w:rsidRPr="00E94CA4">
              <w:rPr>
                <w:rFonts w:asciiTheme="majorHAnsi" w:hAnsiTheme="majorHAnsi"/>
                <w:sz w:val="16"/>
              </w:rPr>
              <w:t xml:space="preserve">was 27.1 </w:t>
            </w:r>
            <w:proofErr w:type="spellStart"/>
            <w:r w:rsidR="00E94CA4">
              <w:rPr>
                <w:rFonts w:asciiTheme="majorHAnsi" w:hAnsiTheme="majorHAnsi"/>
                <w:sz w:val="16"/>
              </w:rPr>
              <w:t>mo</w:t>
            </w:r>
            <w:proofErr w:type="spellEnd"/>
            <w:r w:rsidR="00E94CA4">
              <w:rPr>
                <w:rFonts w:asciiTheme="majorHAnsi" w:hAnsiTheme="majorHAnsi"/>
                <w:sz w:val="16"/>
              </w:rPr>
              <w:t xml:space="preserve"> for placebo </w:t>
            </w:r>
            <w:r w:rsidR="00E94CA4" w:rsidRPr="00E94CA4">
              <w:rPr>
                <w:rFonts w:asciiTheme="majorHAnsi" w:hAnsiTheme="majorHAnsi"/>
                <w:sz w:val="16"/>
              </w:rPr>
              <w:t xml:space="preserve">and 26.5 months for </w:t>
            </w:r>
            <w:r w:rsidR="00E94CA4">
              <w:rPr>
                <w:rFonts w:asciiTheme="majorHAnsi" w:hAnsiTheme="majorHAnsi"/>
                <w:sz w:val="16"/>
              </w:rPr>
              <w:t>cetirizine.</w:t>
            </w:r>
          </w:p>
          <w:p w14:paraId="2929A72F" w14:textId="77777777" w:rsidR="0079383A" w:rsidRDefault="0079383A" w:rsidP="0079383A">
            <w:pPr>
              <w:pStyle w:val="ListParagraph"/>
              <w:numPr>
                <w:ilvl w:val="2"/>
                <w:numId w:val="1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Analysis of subgroups with elevated grass pollen </w:t>
            </w:r>
            <w:proofErr w:type="spellStart"/>
            <w:r>
              <w:rPr>
                <w:rFonts w:asciiTheme="majorHAnsi" w:hAnsiTheme="majorHAnsi"/>
                <w:sz w:val="16"/>
              </w:rPr>
              <w:t>sIgE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(&gt;0.35): elevated GP/placebo &gt;&gt; others</w:t>
            </w:r>
          </w:p>
          <w:p w14:paraId="3DFF8C04" w14:textId="77777777" w:rsidR="008F6E73" w:rsidRDefault="008F6E73" w:rsidP="00AE5E2A">
            <w:pPr>
              <w:pStyle w:val="ListParagraph"/>
              <w:numPr>
                <w:ilvl w:val="2"/>
                <w:numId w:val="1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Analysis of subgroups with </w:t>
            </w:r>
            <w:r w:rsidR="0079383A">
              <w:rPr>
                <w:rFonts w:asciiTheme="majorHAnsi" w:hAnsiTheme="majorHAnsi"/>
                <w:sz w:val="16"/>
              </w:rPr>
              <w:t xml:space="preserve">elevated </w:t>
            </w:r>
            <w:r>
              <w:rPr>
                <w:rFonts w:asciiTheme="majorHAnsi" w:hAnsiTheme="majorHAnsi"/>
                <w:sz w:val="16"/>
              </w:rPr>
              <w:t xml:space="preserve">dust mite </w:t>
            </w:r>
            <w:proofErr w:type="spellStart"/>
            <w:r>
              <w:rPr>
                <w:rFonts w:asciiTheme="majorHAnsi" w:hAnsiTheme="majorHAnsi"/>
                <w:sz w:val="16"/>
              </w:rPr>
              <w:t>sIgE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</w:t>
            </w:r>
            <w:r w:rsidR="0079383A">
              <w:rPr>
                <w:rFonts w:asciiTheme="majorHAnsi" w:hAnsiTheme="majorHAnsi"/>
                <w:sz w:val="16"/>
              </w:rPr>
              <w:t>(&gt;</w:t>
            </w:r>
            <w:r>
              <w:rPr>
                <w:rFonts w:asciiTheme="majorHAnsi" w:hAnsiTheme="majorHAnsi"/>
                <w:sz w:val="16"/>
              </w:rPr>
              <w:t>0.35</w:t>
            </w:r>
            <w:r w:rsidR="0079383A">
              <w:rPr>
                <w:rFonts w:asciiTheme="majorHAnsi" w:hAnsiTheme="majorHAnsi"/>
                <w:sz w:val="16"/>
              </w:rPr>
              <w:t>)</w:t>
            </w:r>
            <w:r>
              <w:rPr>
                <w:rFonts w:asciiTheme="majorHAnsi" w:hAnsiTheme="majorHAnsi"/>
                <w:sz w:val="16"/>
              </w:rPr>
              <w:t xml:space="preserve">: </w:t>
            </w:r>
            <w:r w:rsidR="0079383A">
              <w:rPr>
                <w:rFonts w:asciiTheme="majorHAnsi" w:hAnsiTheme="majorHAnsi"/>
                <w:sz w:val="16"/>
              </w:rPr>
              <w:t>e</w:t>
            </w:r>
            <w:r>
              <w:rPr>
                <w:rFonts w:asciiTheme="majorHAnsi" w:hAnsiTheme="majorHAnsi"/>
                <w:sz w:val="16"/>
              </w:rPr>
              <w:t xml:space="preserve">levated </w:t>
            </w:r>
            <w:r w:rsidR="000A3B83">
              <w:rPr>
                <w:rFonts w:asciiTheme="majorHAnsi" w:hAnsiTheme="majorHAnsi"/>
                <w:sz w:val="16"/>
              </w:rPr>
              <w:t>DM</w:t>
            </w:r>
            <w:r>
              <w:rPr>
                <w:rFonts w:asciiTheme="majorHAnsi" w:hAnsiTheme="majorHAnsi"/>
                <w:sz w:val="16"/>
              </w:rPr>
              <w:t>/placebo &gt; elevated DM/cetirizine &gt; negative DM/cetirizine &gt; negative DM/placebo</w:t>
            </w:r>
          </w:p>
          <w:p w14:paraId="0FAB5C68" w14:textId="77777777" w:rsidR="0079383A" w:rsidRDefault="0055401F" w:rsidP="00AE5E2A">
            <w:pPr>
              <w:pStyle w:val="ListParagraph"/>
              <w:numPr>
                <w:ilvl w:val="2"/>
                <w:numId w:val="1"/>
              </w:num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Increased relative risk for developing asthma associated with elevated </w:t>
            </w:r>
            <w:proofErr w:type="spellStart"/>
            <w:r>
              <w:rPr>
                <w:rFonts w:asciiTheme="majorHAnsi" w:hAnsiTheme="majorHAnsi"/>
                <w:sz w:val="16"/>
              </w:rPr>
              <w:t>IgE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to egg (RR 1.4), grass pollen (1.7), DM (1.6), cat dander (1.5), but not milk (1.1)</w:t>
            </w:r>
            <w:r w:rsidR="0079383A">
              <w:rPr>
                <w:rFonts w:asciiTheme="majorHAnsi" w:hAnsiTheme="majorHAnsi"/>
                <w:sz w:val="16"/>
              </w:rPr>
              <w:br/>
            </w:r>
          </w:p>
          <w:p w14:paraId="3C04CB49" w14:textId="77777777" w:rsidR="0079383A" w:rsidRPr="0079383A" w:rsidRDefault="0079383A" w:rsidP="0079383A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No difference in eczema improvement between groups. </w:t>
            </w:r>
            <w:r w:rsidRPr="0079383A">
              <w:rPr>
                <w:rFonts w:asciiTheme="majorHAnsi" w:hAnsiTheme="majorHAnsi" w:cs="Times"/>
                <w:color w:val="000000"/>
                <w:sz w:val="16"/>
                <w:szCs w:val="19"/>
              </w:rPr>
              <w:t>Overall trend toward improvement in eczema during the course of study in all treatment groups with all patterns of sensitivity.</w:t>
            </w:r>
            <w:r w:rsidR="003D4B75">
              <w:rPr>
                <w:rFonts w:asciiTheme="majorHAnsi" w:hAnsiTheme="majorHAnsi" w:cs="Times"/>
                <w:color w:val="000000"/>
                <w:sz w:val="16"/>
                <w:szCs w:val="19"/>
              </w:rPr>
              <w:br/>
            </w:r>
          </w:p>
          <w:p w14:paraId="1B112E11" w14:textId="68E77420" w:rsidR="000079A8" w:rsidRPr="00E00651" w:rsidRDefault="0079383A" w:rsidP="000079A8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>No significant difference between groups in adverse effects, including EKG (RR, QT).</w:t>
            </w:r>
          </w:p>
          <w:p w14:paraId="7D2111AC" w14:textId="77777777" w:rsidR="00CD36D2" w:rsidRPr="000079A8" w:rsidRDefault="00CD36D2" w:rsidP="000079A8">
            <w:pPr>
              <w:rPr>
                <w:rFonts w:asciiTheme="majorHAnsi" w:hAnsiTheme="majorHAnsi"/>
                <w:sz w:val="16"/>
              </w:rPr>
            </w:pPr>
          </w:p>
        </w:tc>
      </w:tr>
      <w:tr w:rsidR="003D4B75" w:rsidRPr="006804C5" w14:paraId="69453B82" w14:textId="77777777">
        <w:tc>
          <w:tcPr>
            <w:tcW w:w="897" w:type="dxa"/>
          </w:tcPr>
          <w:p w14:paraId="0F896B1B" w14:textId="5AB6DCA4" w:rsidR="003D4B75" w:rsidRPr="002E78DF" w:rsidRDefault="00236C47" w:rsidP="00E00651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PAT (2002</w:t>
            </w:r>
            <w:r w:rsidR="00E00651"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932" w:type="dxa"/>
          </w:tcPr>
          <w:p w14:paraId="25DEABC6" w14:textId="77777777" w:rsidR="009C7EE8" w:rsidRDefault="00B72AFF" w:rsidP="006E33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European children 6-14 </w:t>
            </w:r>
            <w:proofErr w:type="spellStart"/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>yo</w:t>
            </w:r>
            <w:proofErr w:type="spellEnd"/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with AR to birch and/or grass (with positive SPT </w:t>
            </w:r>
            <w:r w:rsidRPr="005C4FFA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3 mm and </w:t>
            </w:r>
            <w:proofErr w:type="spellStart"/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>conjunctival</w:t>
            </w:r>
            <w:proofErr w:type="spellEnd"/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challenge). </w:t>
            </w:r>
          </w:p>
          <w:p w14:paraId="6A7090E9" w14:textId="77777777" w:rsidR="009C7EE8" w:rsidRDefault="009C7EE8" w:rsidP="006E33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</w:p>
          <w:p w14:paraId="7B742D82" w14:textId="77777777" w:rsidR="003D4B75" w:rsidRPr="00B72AFF" w:rsidRDefault="00B72AFF" w:rsidP="006E33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5"/>
              </w:rPr>
              <w:t>Excluded if positive SPT</w:t>
            </w:r>
            <w:r w:rsidRPr="00B72AFF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to any allergen other than grass and/or birch, previous </w:t>
            </w:r>
            <w:r w:rsidR="001F7058">
              <w:rPr>
                <w:rFonts w:asciiTheme="majorHAnsi" w:hAnsiTheme="majorHAnsi" w:cs="Times"/>
                <w:color w:val="000000"/>
                <w:sz w:val="16"/>
                <w:szCs w:val="15"/>
              </w:rPr>
              <w:t>SCIT</w:t>
            </w:r>
            <w:r w:rsidRPr="00B72AFF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treatment, or asthma with need of daily medication.</w:t>
            </w:r>
            <w:r w:rsidR="00A33E28">
              <w:rPr>
                <w:rFonts w:asciiTheme="majorHAnsi" w:hAnsiTheme="majorHAnsi" w:cs="Times"/>
                <w:color w:val="000000"/>
                <w:sz w:val="16"/>
                <w:szCs w:val="15"/>
              </w:rPr>
              <w:t xml:space="preserve"> Study performed at 6 centers.</w:t>
            </w:r>
          </w:p>
        </w:tc>
        <w:tc>
          <w:tcPr>
            <w:tcW w:w="3191" w:type="dxa"/>
          </w:tcPr>
          <w:p w14:paraId="3302BF86" w14:textId="0200FD20" w:rsidR="00CB6E16" w:rsidRDefault="002952B9" w:rsidP="001F7058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CB6E16">
              <w:rPr>
                <w:rFonts w:asciiTheme="majorHAnsi" w:hAnsiTheme="majorHAnsi"/>
                <w:sz w:val="16"/>
              </w:rPr>
              <w:t>Subcutaneous IT</w:t>
            </w:r>
            <w:r w:rsidR="001F7058" w:rsidRPr="00CB6E16">
              <w:rPr>
                <w:rFonts w:asciiTheme="majorHAnsi" w:hAnsiTheme="majorHAnsi"/>
                <w:sz w:val="16"/>
              </w:rPr>
              <w:t xml:space="preserve"> </w:t>
            </w:r>
            <w:r w:rsidRPr="00CB6E16">
              <w:rPr>
                <w:rFonts w:asciiTheme="majorHAnsi" w:hAnsiTheme="majorHAnsi"/>
                <w:sz w:val="16"/>
              </w:rPr>
              <w:t>to birch</w:t>
            </w:r>
            <w:r w:rsidR="005C5C2D" w:rsidRPr="00CB6E16">
              <w:rPr>
                <w:rFonts w:asciiTheme="majorHAnsi" w:hAnsiTheme="majorHAnsi"/>
                <w:sz w:val="16"/>
              </w:rPr>
              <w:t xml:space="preserve"> and/or grass</w:t>
            </w:r>
            <w:r w:rsidRPr="00CB6E16">
              <w:rPr>
                <w:rFonts w:asciiTheme="majorHAnsi" w:hAnsiTheme="majorHAnsi"/>
                <w:sz w:val="16"/>
              </w:rPr>
              <w:t xml:space="preserve"> (</w:t>
            </w:r>
            <w:r w:rsidR="00FB327B" w:rsidRPr="00CB6E16">
              <w:rPr>
                <w:rFonts w:asciiTheme="majorHAnsi" w:hAnsiTheme="majorHAnsi"/>
                <w:sz w:val="16"/>
              </w:rPr>
              <w:t xml:space="preserve">maintenance doses: </w:t>
            </w:r>
            <w:r w:rsidR="00BC423F" w:rsidRPr="00CB6E16">
              <w:rPr>
                <w:rFonts w:asciiTheme="majorHAnsi" w:hAnsiTheme="majorHAnsi"/>
                <w:sz w:val="16"/>
              </w:rPr>
              <w:t xml:space="preserve">12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="00BC423F" w:rsidRPr="00CB6E16">
              <w:rPr>
                <w:rFonts w:asciiTheme="majorHAnsi" w:hAnsiTheme="majorHAnsi"/>
                <w:sz w:val="16"/>
              </w:rPr>
              <w:t xml:space="preserve"> </w:t>
            </w:r>
            <w:r w:rsidR="00FB327B" w:rsidRPr="00CB6E16">
              <w:rPr>
                <w:rFonts w:asciiTheme="majorHAnsi" w:hAnsiTheme="majorHAnsi"/>
                <w:sz w:val="16"/>
              </w:rPr>
              <w:t>Bet v 1</w:t>
            </w:r>
            <w:r w:rsidR="005C5C2D" w:rsidRPr="00CB6E16">
              <w:rPr>
                <w:rFonts w:asciiTheme="majorHAnsi" w:hAnsiTheme="majorHAnsi"/>
                <w:sz w:val="16"/>
              </w:rPr>
              <w:t xml:space="preserve">, </w:t>
            </w:r>
            <w:r w:rsidR="00BC423F" w:rsidRPr="00CB6E16">
              <w:rPr>
                <w:rFonts w:asciiTheme="majorHAnsi" w:hAnsiTheme="majorHAnsi"/>
                <w:sz w:val="16"/>
              </w:rPr>
              <w:t xml:space="preserve">20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="00BC423F" w:rsidRPr="00CB6E16"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 w:rsidR="005C5C2D" w:rsidRPr="00CB6E16">
              <w:rPr>
                <w:rFonts w:asciiTheme="majorHAnsi" w:hAnsiTheme="majorHAnsi"/>
                <w:sz w:val="16"/>
              </w:rPr>
              <w:t>Phl</w:t>
            </w:r>
            <w:proofErr w:type="spellEnd"/>
            <w:r w:rsidR="005C5C2D" w:rsidRPr="00CB6E16">
              <w:rPr>
                <w:rFonts w:asciiTheme="majorHAnsi" w:hAnsiTheme="majorHAnsi"/>
                <w:sz w:val="16"/>
              </w:rPr>
              <w:t xml:space="preserve"> p 5</w:t>
            </w:r>
            <w:r w:rsidR="00917368" w:rsidRPr="00CB6E16">
              <w:rPr>
                <w:rFonts w:asciiTheme="majorHAnsi" w:hAnsiTheme="majorHAnsi"/>
                <w:sz w:val="16"/>
              </w:rPr>
              <w:t xml:space="preserve">, started before allergy season) </w:t>
            </w:r>
            <w:r w:rsidR="001F7058" w:rsidRPr="00CB6E16">
              <w:rPr>
                <w:rFonts w:asciiTheme="majorHAnsi" w:hAnsiTheme="majorHAnsi"/>
                <w:sz w:val="16"/>
              </w:rPr>
              <w:t>(n=</w:t>
            </w:r>
            <w:r w:rsidRPr="00CB6E16">
              <w:rPr>
                <w:rFonts w:asciiTheme="majorHAnsi" w:hAnsiTheme="majorHAnsi"/>
                <w:sz w:val="16"/>
              </w:rPr>
              <w:t>79</w:t>
            </w:r>
            <w:r w:rsidR="001F7058" w:rsidRPr="00CB6E16">
              <w:rPr>
                <w:rFonts w:asciiTheme="majorHAnsi" w:hAnsiTheme="majorHAnsi"/>
                <w:sz w:val="16"/>
              </w:rPr>
              <w:t xml:space="preserve">) vs. </w:t>
            </w:r>
            <w:r w:rsidR="00BC423F" w:rsidRPr="00CB6E16">
              <w:rPr>
                <w:rFonts w:asciiTheme="majorHAnsi" w:hAnsiTheme="majorHAnsi"/>
                <w:sz w:val="16"/>
              </w:rPr>
              <w:t>no</w:t>
            </w:r>
            <w:r w:rsidR="005C5C2D" w:rsidRPr="00CB6E16">
              <w:rPr>
                <w:rFonts w:asciiTheme="majorHAnsi" w:hAnsiTheme="majorHAnsi"/>
                <w:sz w:val="16"/>
              </w:rPr>
              <w:t xml:space="preserve"> immunotherapy (n=72)</w:t>
            </w:r>
            <w:r w:rsidR="00EB6510">
              <w:rPr>
                <w:rFonts w:asciiTheme="majorHAnsi" w:hAnsiTheme="majorHAnsi"/>
                <w:sz w:val="16"/>
              </w:rPr>
              <w:t xml:space="preserve">, </w:t>
            </w:r>
            <w:r w:rsidR="00CB6E16">
              <w:rPr>
                <w:rFonts w:asciiTheme="majorHAnsi" w:hAnsiTheme="majorHAnsi"/>
                <w:sz w:val="16"/>
              </w:rPr>
              <w:t xml:space="preserve">for 3 years, then </w:t>
            </w:r>
            <w:r w:rsidR="005C106A">
              <w:rPr>
                <w:rFonts w:asciiTheme="majorHAnsi" w:hAnsiTheme="majorHAnsi"/>
                <w:sz w:val="16"/>
              </w:rPr>
              <w:t>observed for 2 years.</w:t>
            </w:r>
          </w:p>
          <w:p w14:paraId="0B7A55B8" w14:textId="77777777" w:rsidR="001F7058" w:rsidRPr="00CB6E16" w:rsidRDefault="001F7058" w:rsidP="00CB6E16">
            <w:pPr>
              <w:pStyle w:val="ListParagraph"/>
              <w:ind w:left="252"/>
              <w:rPr>
                <w:rFonts w:asciiTheme="majorHAnsi" w:hAnsiTheme="majorHAnsi"/>
                <w:sz w:val="16"/>
              </w:rPr>
            </w:pPr>
          </w:p>
          <w:p w14:paraId="6F3725BE" w14:textId="77777777" w:rsidR="00917368" w:rsidRDefault="001F7058" w:rsidP="001F7058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1F7058">
              <w:rPr>
                <w:rFonts w:asciiTheme="majorHAnsi" w:hAnsiTheme="majorHAnsi"/>
                <w:sz w:val="16"/>
              </w:rPr>
              <w:t>Both groups were allowed to take symptomatic medication</w:t>
            </w:r>
            <w:r w:rsidR="00973727">
              <w:rPr>
                <w:rFonts w:asciiTheme="majorHAnsi" w:hAnsiTheme="majorHAnsi"/>
                <w:sz w:val="16"/>
              </w:rPr>
              <w:t xml:space="preserve">, </w:t>
            </w:r>
            <w:r>
              <w:rPr>
                <w:rFonts w:asciiTheme="majorHAnsi" w:hAnsiTheme="majorHAnsi"/>
                <w:sz w:val="16"/>
              </w:rPr>
              <w:t xml:space="preserve">limited to </w:t>
            </w:r>
            <w:proofErr w:type="spellStart"/>
            <w:r>
              <w:rPr>
                <w:rFonts w:asciiTheme="majorHAnsi" w:hAnsiTheme="majorHAnsi"/>
                <w:sz w:val="16"/>
              </w:rPr>
              <w:t>loratadine</w:t>
            </w:r>
            <w:proofErr w:type="spellEnd"/>
            <w:r w:rsidRPr="001F7058">
              <w:rPr>
                <w:rFonts w:asciiTheme="majorHAnsi" w:hAnsiTheme="majorHAnsi"/>
                <w:sz w:val="16"/>
              </w:rPr>
              <w:t xml:space="preserve">, </w:t>
            </w:r>
            <w:r>
              <w:rPr>
                <w:rFonts w:asciiTheme="majorHAnsi" w:hAnsiTheme="majorHAnsi"/>
                <w:sz w:val="16"/>
              </w:rPr>
              <w:t xml:space="preserve">nasal </w:t>
            </w:r>
            <w:proofErr w:type="spellStart"/>
            <w:r>
              <w:rPr>
                <w:rFonts w:asciiTheme="majorHAnsi" w:hAnsiTheme="majorHAnsi"/>
                <w:sz w:val="16"/>
              </w:rPr>
              <w:t>levo</w:t>
            </w:r>
            <w:r w:rsidRPr="001F7058">
              <w:rPr>
                <w:rFonts w:asciiTheme="majorHAnsi" w:hAnsiTheme="majorHAnsi"/>
                <w:sz w:val="16"/>
              </w:rPr>
              <w:t>cabastine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(antihistamine)</w:t>
            </w:r>
            <w:r w:rsidRPr="001F7058">
              <w:rPr>
                <w:rFonts w:asciiTheme="majorHAnsi" w:hAnsiTheme="majorHAnsi"/>
                <w:sz w:val="16"/>
              </w:rPr>
              <w:t xml:space="preserve">, ocular sodium </w:t>
            </w:r>
            <w:proofErr w:type="spellStart"/>
            <w:r w:rsidRPr="001F7058">
              <w:rPr>
                <w:rFonts w:asciiTheme="majorHAnsi" w:hAnsiTheme="majorHAnsi"/>
                <w:sz w:val="16"/>
              </w:rPr>
              <w:t>cromoglycate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, and </w:t>
            </w:r>
            <w:r w:rsidRPr="001F7058">
              <w:rPr>
                <w:rFonts w:asciiTheme="majorHAnsi" w:hAnsiTheme="majorHAnsi"/>
                <w:sz w:val="16"/>
              </w:rPr>
              <w:t>nasal budesonide</w:t>
            </w:r>
            <w:r>
              <w:rPr>
                <w:rFonts w:asciiTheme="majorHAnsi" w:hAnsiTheme="majorHAnsi"/>
                <w:sz w:val="16"/>
              </w:rPr>
              <w:t>.</w:t>
            </w:r>
            <w:r w:rsidRPr="001F7058">
              <w:rPr>
                <w:rFonts w:asciiTheme="majorHAnsi" w:hAnsiTheme="majorHAnsi"/>
                <w:sz w:val="16"/>
              </w:rPr>
              <w:t xml:space="preserve"> In case of asthmatic symptoms, </w:t>
            </w:r>
            <w:r>
              <w:rPr>
                <w:rFonts w:asciiTheme="majorHAnsi" w:hAnsiTheme="majorHAnsi"/>
                <w:sz w:val="16"/>
              </w:rPr>
              <w:t>SABA and ICS</w:t>
            </w:r>
            <w:r w:rsidRPr="001F7058">
              <w:rPr>
                <w:rFonts w:asciiTheme="majorHAnsi" w:hAnsiTheme="majorHAnsi"/>
                <w:sz w:val="16"/>
              </w:rPr>
              <w:t xml:space="preserve"> could be </w:t>
            </w:r>
            <w:r>
              <w:rPr>
                <w:rFonts w:asciiTheme="majorHAnsi" w:hAnsiTheme="majorHAnsi"/>
                <w:sz w:val="16"/>
              </w:rPr>
              <w:t>given.</w:t>
            </w:r>
          </w:p>
          <w:p w14:paraId="31AFE92E" w14:textId="77777777" w:rsidR="00917368" w:rsidRPr="00917368" w:rsidRDefault="00917368" w:rsidP="00917368">
            <w:pPr>
              <w:rPr>
                <w:rFonts w:asciiTheme="majorHAnsi" w:hAnsiTheme="majorHAnsi"/>
                <w:sz w:val="16"/>
              </w:rPr>
            </w:pPr>
          </w:p>
          <w:p w14:paraId="2E8CA796" w14:textId="77777777" w:rsidR="003D4B75" w:rsidRDefault="00917368" w:rsidP="001F7058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proofErr w:type="spellStart"/>
            <w:r>
              <w:rPr>
                <w:rFonts w:asciiTheme="majorHAnsi" w:hAnsiTheme="majorHAnsi"/>
                <w:sz w:val="16"/>
              </w:rPr>
              <w:t>Methacholine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 challenge done before allergy season</w:t>
            </w:r>
            <w:r w:rsidR="00567AF9">
              <w:rPr>
                <w:rFonts w:asciiTheme="majorHAnsi" w:hAnsiTheme="majorHAnsi"/>
                <w:sz w:val="16"/>
              </w:rPr>
              <w:t xml:space="preserve"> (baseline)</w:t>
            </w:r>
            <w:r>
              <w:rPr>
                <w:rFonts w:asciiTheme="majorHAnsi" w:hAnsiTheme="majorHAnsi"/>
                <w:sz w:val="16"/>
              </w:rPr>
              <w:t>, during season, and each w</w:t>
            </w:r>
            <w:r w:rsidR="006E3336">
              <w:rPr>
                <w:rFonts w:asciiTheme="majorHAnsi" w:hAnsiTheme="majorHAnsi"/>
                <w:sz w:val="16"/>
              </w:rPr>
              <w:t>inter for 3 years, and again at 5 years.</w:t>
            </w:r>
            <w:r w:rsidR="001F7058" w:rsidRPr="001F7058">
              <w:rPr>
                <w:rFonts w:asciiTheme="majorHAnsi" w:hAnsiTheme="majorHAnsi"/>
                <w:sz w:val="16"/>
              </w:rPr>
              <w:br/>
            </w:r>
          </w:p>
          <w:p w14:paraId="6505EF12" w14:textId="77777777" w:rsidR="00036A1A" w:rsidRP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2306CEB2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573459CE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0E661732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7D948717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460F8AD2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5D4D71BB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7F10EBCC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4732DB48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051341D6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4ED158B4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5044C070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78977ABA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664C1CF1" w14:textId="77777777" w:rsid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  <w:p w14:paraId="449146A1" w14:textId="77777777" w:rsidR="00036A1A" w:rsidRPr="00036A1A" w:rsidRDefault="00036A1A" w:rsidP="00036A1A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7380" w:type="dxa"/>
          </w:tcPr>
          <w:p w14:paraId="144F5BD1" w14:textId="77777777" w:rsidR="005C106A" w:rsidRDefault="004D2474" w:rsidP="004D2474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 w:cs="Times"/>
                <w:color w:val="000000"/>
                <w:sz w:val="16"/>
                <w:szCs w:val="19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Development of asthma defined as </w:t>
            </w:r>
            <w:r w:rsidRPr="004D2474"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recurrence of </w:t>
            </w:r>
            <w:r w:rsidRPr="005C4FFA">
              <w:rPr>
                <w:rFonts w:ascii="Calibri" w:hAnsi="Calibri" w:cs="Times"/>
                <w:color w:val="000000"/>
                <w:sz w:val="16"/>
                <w:szCs w:val="15"/>
              </w:rPr>
              <w:t>≥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>2</w:t>
            </w:r>
            <w:r w:rsidRPr="004D2474"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 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out of 3 </w:t>
            </w:r>
            <w:proofErr w:type="spellStart"/>
            <w:r w:rsidRPr="004D2474">
              <w:rPr>
                <w:rFonts w:asciiTheme="majorHAnsi" w:hAnsiTheme="majorHAnsi" w:cs="Times"/>
                <w:color w:val="000000"/>
                <w:sz w:val="16"/>
                <w:szCs w:val="19"/>
              </w:rPr>
              <w:t>s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>x</w:t>
            </w:r>
            <w:proofErr w:type="spellEnd"/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 (cough, wheeze, SOB) </w:t>
            </w:r>
            <w:r w:rsidRPr="004D2474">
              <w:rPr>
                <w:rFonts w:asciiTheme="majorHAnsi" w:hAnsiTheme="majorHAnsi" w:cs="Times"/>
                <w:color w:val="000000"/>
                <w:sz w:val="16"/>
                <w:szCs w:val="19"/>
              </w:rPr>
              <w:t>within the previous 12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 </w:t>
            </w:r>
            <w:proofErr w:type="spellStart"/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>mo</w:t>
            </w:r>
            <w:proofErr w:type="spellEnd"/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, with </w:t>
            </w:r>
            <w:proofErr w:type="spellStart"/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>sx</w:t>
            </w:r>
            <w:proofErr w:type="spellEnd"/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 that are not triggered only by infections and clinically respond to SABA; not dependent on the amount of reversibility with SABA</w:t>
            </w:r>
            <w:r w:rsidR="005C106A">
              <w:rPr>
                <w:rFonts w:asciiTheme="majorHAnsi" w:hAnsiTheme="majorHAnsi" w:cs="Times"/>
                <w:color w:val="000000"/>
                <w:sz w:val="16"/>
                <w:szCs w:val="19"/>
              </w:rPr>
              <w:t>.</w:t>
            </w:r>
          </w:p>
          <w:p w14:paraId="438225C9" w14:textId="77777777" w:rsidR="005C106A" w:rsidRDefault="005C106A" w:rsidP="005C106A">
            <w:pPr>
              <w:pStyle w:val="ListParagraph"/>
              <w:ind w:left="252"/>
              <w:rPr>
                <w:rFonts w:asciiTheme="majorHAnsi" w:hAnsiTheme="majorHAnsi" w:cs="Times"/>
                <w:color w:val="000000"/>
                <w:sz w:val="16"/>
                <w:szCs w:val="19"/>
              </w:rPr>
            </w:pPr>
          </w:p>
          <w:p w14:paraId="72F06715" w14:textId="77777777" w:rsidR="004D2474" w:rsidRDefault="005C106A" w:rsidP="004D2474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 w:cs="Times"/>
                <w:color w:val="000000"/>
                <w:sz w:val="16"/>
                <w:szCs w:val="19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>After 3 year</w:t>
            </w:r>
            <w:r w:rsidR="004E2AA2">
              <w:rPr>
                <w:rFonts w:asciiTheme="majorHAnsi" w:hAnsiTheme="majorHAnsi" w:cs="Times"/>
                <w:color w:val="000000"/>
                <w:sz w:val="16"/>
                <w:szCs w:val="19"/>
              </w:rPr>
              <w:t>s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>:</w:t>
            </w:r>
          </w:p>
          <w:p w14:paraId="0BAF9362" w14:textId="77777777" w:rsidR="00A33E28" w:rsidRPr="00A33E28" w:rsidRDefault="004D2474" w:rsidP="00A33E28">
            <w:pPr>
              <w:pStyle w:val="ListParagraph"/>
              <w:numPr>
                <w:ilvl w:val="1"/>
                <w:numId w:val="1"/>
              </w:numPr>
              <w:rPr>
                <w:rFonts w:asciiTheme="majorHAnsi" w:hAnsiTheme="majorHAnsi" w:cs="Times"/>
                <w:color w:val="000000"/>
                <w:sz w:val="16"/>
                <w:szCs w:val="19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24% </w:t>
            </w:r>
            <w:r w:rsidR="00CB6E16">
              <w:rPr>
                <w:rFonts w:asciiTheme="majorHAnsi" w:hAnsiTheme="majorHAnsi" w:cs="Times"/>
                <w:color w:val="000000"/>
                <w:sz w:val="16"/>
                <w:szCs w:val="19"/>
              </w:rPr>
              <w:t>developed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 asthma in IT group, 44% in </w:t>
            </w:r>
            <w:r w:rsidR="00A33E28">
              <w:rPr>
                <w:rFonts w:asciiTheme="majorHAnsi" w:hAnsiTheme="majorHAnsi" w:cs="Times"/>
                <w:color w:val="000000"/>
                <w:sz w:val="16"/>
                <w:szCs w:val="19"/>
              </w:rPr>
              <w:t>control</w:t>
            </w:r>
            <w:r w:rsidR="00973727"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s. </w:t>
            </w:r>
            <w:r w:rsidR="00A33E28" w:rsidRPr="00A33E28">
              <w:rPr>
                <w:rFonts w:asciiTheme="majorHAnsi" w:hAnsiTheme="majorHAnsi" w:cs="Times"/>
                <w:color w:val="000000"/>
                <w:sz w:val="16"/>
                <w:szCs w:val="19"/>
              </w:rPr>
              <w:t>5/6 centers concordant with similar results.</w:t>
            </w:r>
          </w:p>
          <w:p w14:paraId="69B5C8BA" w14:textId="77777777" w:rsidR="00A33E28" w:rsidRDefault="00A33E28" w:rsidP="004D2474">
            <w:pPr>
              <w:pStyle w:val="ListParagraph"/>
              <w:numPr>
                <w:ilvl w:val="1"/>
                <w:numId w:val="1"/>
              </w:numPr>
              <w:rPr>
                <w:rFonts w:asciiTheme="majorHAnsi" w:hAnsiTheme="majorHAnsi" w:cs="Times"/>
                <w:color w:val="000000"/>
                <w:sz w:val="16"/>
                <w:szCs w:val="19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AHR </w:t>
            </w:r>
            <w:r w:rsidR="00973727">
              <w:rPr>
                <w:rFonts w:asciiTheme="majorHAnsi" w:hAnsiTheme="majorHAnsi" w:cs="Times"/>
                <w:color w:val="000000"/>
                <w:sz w:val="16"/>
                <w:szCs w:val="19"/>
              </w:rPr>
              <w:t>incrementally</w:t>
            </w:r>
            <w:r w:rsidR="0021406C"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 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decreased </w:t>
            </w:r>
            <w:r w:rsidR="00973727">
              <w:rPr>
                <w:rFonts w:asciiTheme="majorHAnsi" w:hAnsiTheme="majorHAnsi" w:cs="Times"/>
                <w:color w:val="000000"/>
                <w:sz w:val="16"/>
                <w:szCs w:val="19"/>
              </w:rPr>
              <w:t>each year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 in IT group, no change in control</w:t>
            </w:r>
            <w:r w:rsidR="00973727">
              <w:rPr>
                <w:rFonts w:asciiTheme="majorHAnsi" w:hAnsiTheme="majorHAnsi" w:cs="Times"/>
                <w:color w:val="000000"/>
                <w:sz w:val="16"/>
                <w:szCs w:val="19"/>
              </w:rPr>
              <w:t>s.</w:t>
            </w:r>
          </w:p>
          <w:p w14:paraId="7DE27543" w14:textId="77777777" w:rsidR="00B3033B" w:rsidRPr="00B3033B" w:rsidRDefault="00CB6E16" w:rsidP="00B3033B">
            <w:pPr>
              <w:pStyle w:val="ListParagraph"/>
              <w:numPr>
                <w:ilvl w:val="1"/>
                <w:numId w:val="1"/>
              </w:numPr>
              <w:rPr>
                <w:rFonts w:asciiTheme="majorHAnsi" w:hAnsiTheme="majorHAnsi" w:cs="Times"/>
                <w:color w:val="000000"/>
                <w:sz w:val="16"/>
                <w:szCs w:val="19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>IT group with improved symptom scores for conjunctivitis after 1</w:t>
            </w:r>
            <w:r w:rsidRPr="00CB6E16">
              <w:rPr>
                <w:rFonts w:asciiTheme="majorHAnsi" w:hAnsiTheme="majorHAnsi" w:cs="Times"/>
                <w:color w:val="000000"/>
                <w:sz w:val="16"/>
                <w:szCs w:val="19"/>
                <w:vertAlign w:val="superscript"/>
              </w:rPr>
              <w:t>st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 year and rhinitis after 2</w:t>
            </w:r>
            <w:r w:rsidRPr="00CB6E16">
              <w:rPr>
                <w:rFonts w:asciiTheme="majorHAnsi" w:hAnsiTheme="majorHAnsi" w:cs="Times"/>
                <w:color w:val="000000"/>
                <w:sz w:val="16"/>
                <w:szCs w:val="19"/>
                <w:vertAlign w:val="superscript"/>
              </w:rPr>
              <w:t>nd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 year vs. control.</w:t>
            </w:r>
            <w:r w:rsidR="00B3033B">
              <w:rPr>
                <w:rFonts w:asciiTheme="majorHAnsi" w:hAnsiTheme="majorHAnsi" w:cs="Times"/>
                <w:color w:val="000000"/>
                <w:sz w:val="16"/>
                <w:szCs w:val="19"/>
              </w:rPr>
              <w:br/>
            </w:r>
          </w:p>
          <w:p w14:paraId="73B9888B" w14:textId="77777777" w:rsidR="005C106A" w:rsidRDefault="005C106A" w:rsidP="005C106A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 w:cs="Times"/>
                <w:color w:val="000000"/>
                <w:sz w:val="16"/>
                <w:szCs w:val="19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After </w:t>
            </w:r>
            <w:r w:rsidR="00B3033B">
              <w:rPr>
                <w:rFonts w:asciiTheme="majorHAnsi" w:hAnsiTheme="majorHAnsi" w:cs="Times"/>
                <w:color w:val="000000"/>
                <w:sz w:val="16"/>
                <w:szCs w:val="19"/>
              </w:rPr>
              <w:t>5 year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s (3 years IT </w:t>
            </w:r>
            <w:r w:rsidR="006E3336">
              <w:rPr>
                <w:rFonts w:asciiTheme="majorHAnsi" w:hAnsiTheme="majorHAnsi" w:cs="Times"/>
                <w:color w:val="000000"/>
                <w:sz w:val="16"/>
                <w:szCs w:val="19"/>
              </w:rPr>
              <w:t>+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 2 years observation):</w:t>
            </w:r>
          </w:p>
          <w:p w14:paraId="2FB82A6B" w14:textId="77777777" w:rsidR="00567AF9" w:rsidRDefault="006D5C0E" w:rsidP="006E3336">
            <w:pPr>
              <w:pStyle w:val="ListParagraph"/>
              <w:numPr>
                <w:ilvl w:val="1"/>
                <w:numId w:val="1"/>
              </w:numPr>
              <w:rPr>
                <w:rFonts w:asciiTheme="majorHAnsi" w:hAnsiTheme="majorHAnsi" w:cs="Times"/>
                <w:color w:val="000000"/>
                <w:sz w:val="16"/>
                <w:szCs w:val="19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>20%</w:t>
            </w:r>
            <w:r w:rsidR="006E3336"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 with asthma in IT group, 76% in controls (4 subjects lost to follow-up in each group).</w:t>
            </w:r>
          </w:p>
          <w:p w14:paraId="47401054" w14:textId="77777777" w:rsidR="00567AF9" w:rsidRDefault="00567AF9" w:rsidP="00567AF9">
            <w:pPr>
              <w:pStyle w:val="ListParagraph"/>
              <w:numPr>
                <w:ilvl w:val="1"/>
                <w:numId w:val="1"/>
              </w:numPr>
              <w:rPr>
                <w:rFonts w:asciiTheme="majorHAnsi" w:hAnsiTheme="majorHAnsi" w:cs="Times"/>
                <w:color w:val="000000"/>
                <w:sz w:val="16"/>
                <w:szCs w:val="19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>No significant difference in AHR between groups. AHR decreased in both groups vs. baseline.</w:t>
            </w:r>
          </w:p>
          <w:p w14:paraId="7FBF4EF6" w14:textId="77777777" w:rsidR="003D4B75" w:rsidRPr="004D2474" w:rsidRDefault="00C15BD4" w:rsidP="00C15BD4">
            <w:pPr>
              <w:pStyle w:val="ListParagraph"/>
              <w:numPr>
                <w:ilvl w:val="1"/>
                <w:numId w:val="1"/>
              </w:numPr>
              <w:rPr>
                <w:rFonts w:asciiTheme="majorHAnsi" w:hAnsiTheme="majorHAnsi" w:cs="Times"/>
                <w:color w:val="000000"/>
                <w:sz w:val="16"/>
                <w:szCs w:val="19"/>
              </w:rPr>
            </w:pP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>IT group with stable improved symptom scores for conjunctivitis and rhinitis vs. control, (similar to scores after 1</w:t>
            </w:r>
            <w:r w:rsidRPr="00C15BD4">
              <w:rPr>
                <w:rFonts w:asciiTheme="majorHAnsi" w:hAnsiTheme="majorHAnsi" w:cs="Times"/>
                <w:color w:val="000000"/>
                <w:sz w:val="16"/>
                <w:szCs w:val="19"/>
                <w:vertAlign w:val="superscript"/>
              </w:rPr>
              <w:t>st</w:t>
            </w:r>
            <w:r>
              <w:rPr>
                <w:rFonts w:asciiTheme="majorHAnsi" w:hAnsiTheme="majorHAnsi" w:cs="Times"/>
                <w:color w:val="000000"/>
                <w:sz w:val="16"/>
                <w:szCs w:val="19"/>
              </w:rPr>
              <w:t xml:space="preserve"> 3 years).</w:t>
            </w:r>
          </w:p>
        </w:tc>
      </w:tr>
      <w:tr w:rsidR="00E00651" w:rsidRPr="006804C5" w14:paraId="139CD8B5" w14:textId="77777777">
        <w:tc>
          <w:tcPr>
            <w:tcW w:w="897" w:type="dxa"/>
          </w:tcPr>
          <w:p w14:paraId="30E3F08C" w14:textId="77777777" w:rsidR="00E00651" w:rsidRPr="00AC6DD3" w:rsidRDefault="00E00651" w:rsidP="00E00651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PEAK</w:t>
            </w:r>
          </w:p>
          <w:p w14:paraId="109ED799" w14:textId="338FFE55" w:rsidR="00E00651" w:rsidRDefault="00E00651" w:rsidP="00E00651">
            <w:pPr>
              <w:rPr>
                <w:rFonts w:ascii="Arial" w:hAnsi="Arial"/>
                <w:b/>
                <w:sz w:val="16"/>
              </w:rPr>
            </w:pPr>
            <w:r w:rsidRPr="00AC6DD3">
              <w:rPr>
                <w:rFonts w:ascii="Arial" w:hAnsi="Arial"/>
                <w:b/>
                <w:sz w:val="16"/>
              </w:rPr>
              <w:t>(2006)</w:t>
            </w:r>
          </w:p>
        </w:tc>
        <w:tc>
          <w:tcPr>
            <w:tcW w:w="2932" w:type="dxa"/>
          </w:tcPr>
          <w:p w14:paraId="38C1C533" w14:textId="361CC3B1" w:rsidR="00E00651" w:rsidRDefault="00E00651" w:rsidP="006E33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Times"/>
                <w:color w:val="000000"/>
                <w:sz w:val="16"/>
                <w:szCs w:val="15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US children 2.4-3.6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yo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(n=285) with positive asthma predictive index (frequent wheezing with one of the following: AD, AR, parent with asthma; OR 2 of the following: food allergy, wheezing unrelated to colds, eosinophilia).</w:t>
            </w:r>
          </w:p>
        </w:tc>
        <w:tc>
          <w:tcPr>
            <w:tcW w:w="3191" w:type="dxa"/>
          </w:tcPr>
          <w:p w14:paraId="088C3BB7" w14:textId="19D85EFE" w:rsidR="00E00651" w:rsidRPr="00AC6DD3" w:rsidRDefault="00E00651" w:rsidP="00E00651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Fluticasone 88 </w:t>
            </w:r>
            <w:r w:rsidR="000C069C">
              <w:rPr>
                <w:rFonts w:asciiTheme="majorHAnsi" w:hAnsiTheme="majorHAnsi"/>
                <w:sz w:val="16"/>
              </w:rPr>
              <w:t>μg</w:t>
            </w:r>
            <w:r w:rsidRPr="00AC6DD3">
              <w:rPr>
                <w:rFonts w:asciiTheme="majorHAnsi" w:hAnsiTheme="majorHAnsi"/>
                <w:sz w:val="16"/>
              </w:rPr>
              <w:t xml:space="preserve"> BID via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aerochamber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/mask (n=143) vs. placebo (n=142) for 2 years, then observation off study medication for 1 year.</w:t>
            </w:r>
          </w:p>
          <w:p w14:paraId="06DB89DD" w14:textId="77777777" w:rsidR="00E00651" w:rsidRPr="00AC6DD3" w:rsidRDefault="00E00651" w:rsidP="00E00651">
            <w:pPr>
              <w:pStyle w:val="ListParagraph"/>
              <w:ind w:left="252"/>
              <w:rPr>
                <w:rFonts w:asciiTheme="majorHAnsi" w:hAnsiTheme="majorHAnsi"/>
                <w:sz w:val="16"/>
              </w:rPr>
            </w:pPr>
          </w:p>
          <w:p w14:paraId="2F44A779" w14:textId="77777777" w:rsidR="00E00651" w:rsidRPr="00AC6DD3" w:rsidRDefault="00E00651" w:rsidP="00E00651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Allowed albuterol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prn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, oral prednisolone for exacerbations, additional controller meds for poor control (e.g. more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fluiticasone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,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montelukast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).</w:t>
            </w:r>
          </w:p>
          <w:p w14:paraId="77D98BAB" w14:textId="77777777" w:rsidR="00E00651" w:rsidRPr="00AC6DD3" w:rsidRDefault="00E00651" w:rsidP="00E00651">
            <w:pPr>
              <w:rPr>
                <w:rFonts w:asciiTheme="majorHAnsi" w:hAnsiTheme="majorHAnsi"/>
                <w:sz w:val="16"/>
              </w:rPr>
            </w:pPr>
          </w:p>
          <w:p w14:paraId="7CB70D57" w14:textId="6FD02098" w:rsidR="00E00651" w:rsidRPr="00CB6E16" w:rsidRDefault="00E00651" w:rsidP="001F7058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Additional controller meds used in 13% (fluticasone) and 21% (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montelukast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) of placebo group during </w:t>
            </w:r>
            <w:proofErr w:type="gramStart"/>
            <w:r w:rsidRPr="00AC6DD3">
              <w:rPr>
                <w:rFonts w:asciiTheme="majorHAnsi" w:hAnsiTheme="majorHAnsi"/>
                <w:sz w:val="16"/>
              </w:rPr>
              <w:t>2 year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treatment period.</w:t>
            </w:r>
          </w:p>
        </w:tc>
        <w:tc>
          <w:tcPr>
            <w:tcW w:w="7380" w:type="dxa"/>
          </w:tcPr>
          <w:p w14:paraId="1E7F62A1" w14:textId="77777777" w:rsidR="00E00651" w:rsidRPr="00AC6DD3" w:rsidRDefault="00E00651" w:rsidP="00E00651">
            <w:pPr>
              <w:pStyle w:val="ListParagraph"/>
              <w:numPr>
                <w:ilvl w:val="0"/>
                <w:numId w:val="2"/>
              </w:numPr>
              <w:ind w:left="375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At end of 2 year treatment period: </w:t>
            </w:r>
          </w:p>
          <w:p w14:paraId="17F77443" w14:textId="77777777" w:rsidR="00E00651" w:rsidRPr="00AC6DD3" w:rsidRDefault="00E00651" w:rsidP="00E00651">
            <w:pPr>
              <w:pStyle w:val="ListParagraph"/>
              <w:numPr>
                <w:ilvl w:val="1"/>
                <w:numId w:val="2"/>
              </w:numPr>
              <w:ind w:left="1095" w:hanging="45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Fluticasone group with </w:t>
            </w:r>
          </w:p>
          <w:p w14:paraId="0B33E38B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more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symptom free days (93% of treatment period v. 88%)</w:t>
            </w:r>
          </w:p>
          <w:p w14:paraId="60ACFD9F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less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prednisolone use for exacerbations</w:t>
            </w:r>
          </w:p>
          <w:p w14:paraId="678AAA74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less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singulair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 xml:space="preserve"> or additional fluticasone added for poor control</w:t>
            </w:r>
          </w:p>
          <w:p w14:paraId="4DBA2158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longer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time to 2nd course of prednisolone or addition of controller med </w:t>
            </w:r>
          </w:p>
          <w:p w14:paraId="789E1ACF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decreased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airway resistance measured via impulse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oscillometry</w:t>
            </w:r>
            <w:proofErr w:type="spellEnd"/>
          </w:p>
          <w:p w14:paraId="64778257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shorter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height (-1.1 cm), with slower growth velocity during 1</w:t>
            </w:r>
            <w:r w:rsidRPr="00AC6DD3">
              <w:rPr>
                <w:rFonts w:asciiTheme="majorHAnsi" w:hAnsiTheme="majorHAnsi"/>
                <w:sz w:val="16"/>
                <w:vertAlign w:val="superscript"/>
              </w:rPr>
              <w:t>st</w:t>
            </w:r>
            <w:r w:rsidRPr="00AC6DD3">
              <w:rPr>
                <w:rFonts w:asciiTheme="majorHAnsi" w:hAnsiTheme="majorHAnsi"/>
                <w:sz w:val="16"/>
              </w:rPr>
              <w:t xml:space="preserve"> year</w:t>
            </w:r>
            <w:r w:rsidRPr="00AC6DD3">
              <w:rPr>
                <w:rFonts w:asciiTheme="majorHAnsi" w:hAnsiTheme="majorHAnsi"/>
                <w:sz w:val="16"/>
              </w:rPr>
              <w:br/>
            </w:r>
          </w:p>
          <w:p w14:paraId="57D02948" w14:textId="77777777" w:rsidR="00E00651" w:rsidRPr="00AC6DD3" w:rsidRDefault="00E00651" w:rsidP="00E00651">
            <w:pPr>
              <w:pStyle w:val="ListParagraph"/>
              <w:numPr>
                <w:ilvl w:val="1"/>
                <w:numId w:val="2"/>
              </w:numPr>
              <w:ind w:left="1095" w:hanging="45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No difference between groups in</w:t>
            </w:r>
          </w:p>
          <w:p w14:paraId="67CC9BA6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albuterol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use</w:t>
            </w:r>
          </w:p>
          <w:p w14:paraId="2F7C301C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time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to 1</w:t>
            </w:r>
            <w:r w:rsidRPr="00AC6DD3">
              <w:rPr>
                <w:rFonts w:asciiTheme="majorHAnsi" w:hAnsiTheme="majorHAnsi"/>
                <w:sz w:val="16"/>
                <w:vertAlign w:val="superscript"/>
              </w:rPr>
              <w:t>st</w:t>
            </w:r>
            <w:r w:rsidRPr="00AC6DD3">
              <w:rPr>
                <w:rFonts w:asciiTheme="majorHAnsi" w:hAnsiTheme="majorHAnsi"/>
                <w:sz w:val="16"/>
              </w:rPr>
              <w:t xml:space="preserve"> prednisolone course</w:t>
            </w:r>
          </w:p>
          <w:p w14:paraId="4A4E5EDD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unscheduled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physician visits and hospitalizations</w:t>
            </w:r>
          </w:p>
          <w:p w14:paraId="3B9A2312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growth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velocity during 2</w:t>
            </w:r>
            <w:r w:rsidRPr="00AC6DD3">
              <w:rPr>
                <w:rFonts w:asciiTheme="majorHAnsi" w:hAnsiTheme="majorHAnsi"/>
                <w:sz w:val="16"/>
                <w:vertAlign w:val="superscript"/>
              </w:rPr>
              <w:t>nd</w:t>
            </w:r>
            <w:r w:rsidRPr="00AC6DD3">
              <w:rPr>
                <w:rFonts w:asciiTheme="majorHAnsi" w:hAnsiTheme="majorHAnsi"/>
                <w:sz w:val="16"/>
              </w:rPr>
              <w:t xml:space="preserve"> year</w:t>
            </w:r>
          </w:p>
          <w:p w14:paraId="23403AC3" w14:textId="77777777" w:rsidR="00E00651" w:rsidRPr="00AC6DD3" w:rsidRDefault="00E00651" w:rsidP="00E00651">
            <w:pPr>
              <w:ind w:left="375" w:hanging="270"/>
              <w:rPr>
                <w:rFonts w:asciiTheme="majorHAnsi" w:hAnsiTheme="majorHAnsi"/>
                <w:sz w:val="16"/>
              </w:rPr>
            </w:pPr>
          </w:p>
          <w:p w14:paraId="721B20C8" w14:textId="77777777" w:rsidR="00E00651" w:rsidRPr="00AC6DD3" w:rsidRDefault="00E00651" w:rsidP="00E00651">
            <w:pPr>
              <w:pStyle w:val="ListParagraph"/>
              <w:numPr>
                <w:ilvl w:val="0"/>
                <w:numId w:val="2"/>
              </w:numPr>
              <w:ind w:left="375" w:hanging="27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At end of 3</w:t>
            </w:r>
            <w:r w:rsidRPr="00AC6DD3">
              <w:rPr>
                <w:rFonts w:asciiTheme="majorHAnsi" w:hAnsiTheme="majorHAnsi"/>
                <w:sz w:val="16"/>
                <w:vertAlign w:val="superscript"/>
              </w:rPr>
              <w:t>rd</w:t>
            </w:r>
            <w:r w:rsidRPr="00AC6DD3">
              <w:rPr>
                <w:rFonts w:asciiTheme="majorHAnsi" w:hAnsiTheme="majorHAnsi"/>
                <w:sz w:val="16"/>
              </w:rPr>
              <w:t xml:space="preserve"> year (2 year treatment + 1 year observation period):</w:t>
            </w:r>
          </w:p>
          <w:p w14:paraId="15C57F9C" w14:textId="77777777" w:rsidR="00E00651" w:rsidRPr="00AC6DD3" w:rsidRDefault="00E00651" w:rsidP="00E00651">
            <w:pPr>
              <w:pStyle w:val="ListParagraph"/>
              <w:numPr>
                <w:ilvl w:val="1"/>
                <w:numId w:val="2"/>
              </w:numPr>
              <w:ind w:left="1095" w:hanging="45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 xml:space="preserve">Fluticasone group with </w:t>
            </w:r>
          </w:p>
          <w:p w14:paraId="54BD4D53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less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additional fluticasone added for poor control (only during 1</w:t>
            </w:r>
            <w:r w:rsidRPr="00AC6DD3">
              <w:rPr>
                <w:rFonts w:asciiTheme="majorHAnsi" w:hAnsiTheme="majorHAnsi"/>
                <w:sz w:val="16"/>
                <w:vertAlign w:val="superscript"/>
              </w:rPr>
              <w:t>st</w:t>
            </w:r>
            <w:r w:rsidRPr="00AC6DD3">
              <w:rPr>
                <w:rFonts w:asciiTheme="majorHAnsi" w:hAnsiTheme="majorHAnsi"/>
                <w:sz w:val="16"/>
              </w:rPr>
              <w:t xml:space="preserve"> 3 months of observation period)</w:t>
            </w:r>
          </w:p>
          <w:p w14:paraId="7D4C5831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shorter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height (-0.7 cm)</w:t>
            </w:r>
            <w:r>
              <w:rPr>
                <w:rFonts w:asciiTheme="majorHAnsi" w:hAnsiTheme="majorHAnsi"/>
                <w:sz w:val="16"/>
              </w:rPr>
              <w:t xml:space="preserve"> at end of 3</w:t>
            </w:r>
            <w:r w:rsidRPr="002A2C1A">
              <w:rPr>
                <w:rFonts w:asciiTheme="majorHAnsi" w:hAnsiTheme="majorHAnsi"/>
                <w:sz w:val="16"/>
                <w:vertAlign w:val="superscript"/>
              </w:rPr>
              <w:t>rd</w:t>
            </w:r>
            <w:r>
              <w:rPr>
                <w:rFonts w:asciiTheme="majorHAnsi" w:hAnsiTheme="majorHAnsi"/>
                <w:sz w:val="16"/>
              </w:rPr>
              <w:t xml:space="preserve"> year</w:t>
            </w:r>
            <w:r w:rsidRPr="00AC6DD3">
              <w:rPr>
                <w:rFonts w:asciiTheme="majorHAnsi" w:hAnsiTheme="majorHAnsi"/>
                <w:sz w:val="16"/>
              </w:rPr>
              <w:t>, with increased “catch-up” growth velocity</w:t>
            </w:r>
            <w:r>
              <w:rPr>
                <w:rFonts w:asciiTheme="majorHAnsi" w:hAnsiTheme="majorHAnsi"/>
                <w:sz w:val="16"/>
              </w:rPr>
              <w:t xml:space="preserve"> during 3</w:t>
            </w:r>
            <w:r w:rsidRPr="002A2C1A">
              <w:rPr>
                <w:rFonts w:asciiTheme="majorHAnsi" w:hAnsiTheme="majorHAnsi"/>
                <w:sz w:val="16"/>
                <w:vertAlign w:val="superscript"/>
              </w:rPr>
              <w:t>rd</w:t>
            </w:r>
            <w:r>
              <w:rPr>
                <w:rFonts w:asciiTheme="majorHAnsi" w:hAnsiTheme="majorHAnsi"/>
                <w:sz w:val="16"/>
              </w:rPr>
              <w:t xml:space="preserve"> year</w:t>
            </w:r>
            <w:r w:rsidRPr="00AC6DD3">
              <w:rPr>
                <w:rFonts w:asciiTheme="majorHAnsi" w:hAnsiTheme="majorHAnsi"/>
                <w:sz w:val="16"/>
              </w:rPr>
              <w:t xml:space="preserve"> </w:t>
            </w:r>
            <w:r w:rsidRPr="00AC6DD3">
              <w:rPr>
                <w:rFonts w:asciiTheme="majorHAnsi" w:hAnsiTheme="majorHAnsi"/>
                <w:sz w:val="16"/>
              </w:rPr>
              <w:br/>
            </w:r>
          </w:p>
          <w:p w14:paraId="74E05758" w14:textId="77777777" w:rsidR="00E00651" w:rsidRPr="00AC6DD3" w:rsidRDefault="00E00651" w:rsidP="00E00651">
            <w:pPr>
              <w:pStyle w:val="ListParagraph"/>
              <w:numPr>
                <w:ilvl w:val="1"/>
                <w:numId w:val="2"/>
              </w:numPr>
              <w:ind w:left="1095" w:hanging="45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No difference between groups in</w:t>
            </w:r>
          </w:p>
          <w:p w14:paraId="5D83BB6F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symptom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>-free days</w:t>
            </w:r>
          </w:p>
          <w:p w14:paraId="21BA83E4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albuterol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,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montelukast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t>, prednisolone use</w:t>
            </w:r>
          </w:p>
          <w:p w14:paraId="0B629141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unscheduled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physician visits and hospitalizations</w:t>
            </w:r>
          </w:p>
          <w:p w14:paraId="5F6B32C5" w14:textId="77777777" w:rsidR="00E00651" w:rsidRPr="00AC6DD3" w:rsidRDefault="00E00651" w:rsidP="00E00651">
            <w:pPr>
              <w:pStyle w:val="ListParagraph"/>
              <w:numPr>
                <w:ilvl w:val="2"/>
                <w:numId w:val="2"/>
              </w:numPr>
              <w:ind w:left="1725"/>
              <w:rPr>
                <w:rFonts w:asciiTheme="majorHAnsi" w:hAnsiTheme="majorHAnsi"/>
                <w:sz w:val="16"/>
              </w:rPr>
            </w:pPr>
            <w:proofErr w:type="gramStart"/>
            <w:r w:rsidRPr="00AC6DD3">
              <w:rPr>
                <w:rFonts w:asciiTheme="majorHAnsi" w:hAnsiTheme="majorHAnsi"/>
                <w:sz w:val="16"/>
              </w:rPr>
              <w:t>airway</w:t>
            </w:r>
            <w:proofErr w:type="gramEnd"/>
            <w:r w:rsidRPr="00AC6DD3">
              <w:rPr>
                <w:rFonts w:asciiTheme="majorHAnsi" w:hAnsiTheme="majorHAnsi"/>
                <w:sz w:val="16"/>
              </w:rPr>
              <w:t xml:space="preserve"> resistance via impulse </w:t>
            </w:r>
            <w:proofErr w:type="spellStart"/>
            <w:r w:rsidRPr="00AC6DD3">
              <w:rPr>
                <w:rFonts w:asciiTheme="majorHAnsi" w:hAnsiTheme="majorHAnsi"/>
                <w:sz w:val="16"/>
              </w:rPr>
              <w:t>oscillometry</w:t>
            </w:r>
            <w:proofErr w:type="spellEnd"/>
            <w:r w:rsidRPr="00AC6DD3">
              <w:rPr>
                <w:rFonts w:asciiTheme="majorHAnsi" w:hAnsiTheme="majorHAnsi"/>
                <w:sz w:val="16"/>
              </w:rPr>
              <w:br/>
            </w:r>
          </w:p>
          <w:p w14:paraId="0A18AF27" w14:textId="77777777" w:rsidR="00E00651" w:rsidRDefault="00E00651" w:rsidP="00E00651">
            <w:pPr>
              <w:pStyle w:val="ListParagraph"/>
              <w:numPr>
                <w:ilvl w:val="1"/>
                <w:numId w:val="2"/>
              </w:numPr>
              <w:ind w:left="1095" w:hanging="450"/>
              <w:rPr>
                <w:rFonts w:asciiTheme="majorHAnsi" w:hAnsiTheme="majorHAnsi"/>
                <w:sz w:val="16"/>
              </w:rPr>
            </w:pPr>
            <w:r w:rsidRPr="00AC6DD3">
              <w:rPr>
                <w:rFonts w:asciiTheme="majorHAnsi" w:hAnsiTheme="majorHAnsi"/>
                <w:sz w:val="16"/>
              </w:rPr>
              <w:t>Children with a positive response to fluticasone treatment were more likely (OR 2.32) to have increase in symptoms during observation period.</w:t>
            </w:r>
          </w:p>
          <w:p w14:paraId="1587BE51" w14:textId="6A81A15F" w:rsidR="00E00651" w:rsidRPr="00E00651" w:rsidRDefault="00E00651" w:rsidP="00E00651">
            <w:pPr>
              <w:pStyle w:val="ListParagraph"/>
              <w:ind w:left="1095"/>
              <w:rPr>
                <w:rFonts w:asciiTheme="majorHAnsi" w:hAnsiTheme="majorHAnsi"/>
                <w:sz w:val="16"/>
              </w:rPr>
            </w:pPr>
          </w:p>
        </w:tc>
      </w:tr>
    </w:tbl>
    <w:p w14:paraId="0F5384C9" w14:textId="77777777" w:rsidR="00134A8A" w:rsidRDefault="00134A8A"/>
    <w:p w14:paraId="1219D064" w14:textId="3D5DB8F6" w:rsidR="00134A8A" w:rsidRDefault="004B5EEC">
      <w:r w:rsidRPr="004B5EEC">
        <w:t xml:space="preserve"> </w:t>
      </w:r>
    </w:p>
    <w:sectPr w:rsidR="00134A8A" w:rsidSect="00D01F85">
      <w:pgSz w:w="15840" w:h="12240" w:orient="landscape"/>
      <w:pgMar w:top="720" w:right="1440" w:bottom="36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20102010804080708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iragino Sans GB W3">
    <w:panose1 w:val="020B0300000000000000"/>
    <w:charset w:val="50"/>
    <w:family w:val="auto"/>
    <w:pitch w:val="variable"/>
    <w:sig w:usb0="A00002BF" w:usb1="1ACF7CFA" w:usb2="00000016" w:usb3="00000000" w:csb0="00060007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63A4C"/>
    <w:multiLevelType w:val="hybridMultilevel"/>
    <w:tmpl w:val="8DC0AAB8"/>
    <w:lvl w:ilvl="0" w:tplc="D6E84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57D33"/>
    <w:multiLevelType w:val="hybridMultilevel"/>
    <w:tmpl w:val="A36A8C7A"/>
    <w:lvl w:ilvl="0" w:tplc="D6E84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355B1"/>
    <w:multiLevelType w:val="hybridMultilevel"/>
    <w:tmpl w:val="83CA6584"/>
    <w:lvl w:ilvl="0" w:tplc="D6E84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163832"/>
    <w:multiLevelType w:val="hybridMultilevel"/>
    <w:tmpl w:val="4FEA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134A8A"/>
    <w:rsid w:val="000079A8"/>
    <w:rsid w:val="0002549D"/>
    <w:rsid w:val="00034D19"/>
    <w:rsid w:val="00036A1A"/>
    <w:rsid w:val="00042FFE"/>
    <w:rsid w:val="00064996"/>
    <w:rsid w:val="00071CF3"/>
    <w:rsid w:val="00083AE7"/>
    <w:rsid w:val="000907B5"/>
    <w:rsid w:val="000970B1"/>
    <w:rsid w:val="000A3B83"/>
    <w:rsid w:val="000A4F71"/>
    <w:rsid w:val="000A7B91"/>
    <w:rsid w:val="000C069C"/>
    <w:rsid w:val="000C0C66"/>
    <w:rsid w:val="000C5422"/>
    <w:rsid w:val="000C5C30"/>
    <w:rsid w:val="000F32A9"/>
    <w:rsid w:val="00134A8A"/>
    <w:rsid w:val="001458E3"/>
    <w:rsid w:val="00181453"/>
    <w:rsid w:val="001A2034"/>
    <w:rsid w:val="001B0C91"/>
    <w:rsid w:val="001B5AB6"/>
    <w:rsid w:val="001C12AD"/>
    <w:rsid w:val="001C5817"/>
    <w:rsid w:val="001C7D2A"/>
    <w:rsid w:val="001D04B4"/>
    <w:rsid w:val="001E1A5C"/>
    <w:rsid w:val="001F1D85"/>
    <w:rsid w:val="001F7058"/>
    <w:rsid w:val="0021406C"/>
    <w:rsid w:val="00216979"/>
    <w:rsid w:val="00224DC2"/>
    <w:rsid w:val="00236C47"/>
    <w:rsid w:val="0025517D"/>
    <w:rsid w:val="00263A38"/>
    <w:rsid w:val="002648F1"/>
    <w:rsid w:val="0026696D"/>
    <w:rsid w:val="002952B9"/>
    <w:rsid w:val="002A2C1A"/>
    <w:rsid w:val="002A57CF"/>
    <w:rsid w:val="002D72DA"/>
    <w:rsid w:val="002E51BB"/>
    <w:rsid w:val="002E624C"/>
    <w:rsid w:val="002E6349"/>
    <w:rsid w:val="002E78DF"/>
    <w:rsid w:val="002F5611"/>
    <w:rsid w:val="002F69C0"/>
    <w:rsid w:val="002F7746"/>
    <w:rsid w:val="00312B76"/>
    <w:rsid w:val="00317C81"/>
    <w:rsid w:val="00325870"/>
    <w:rsid w:val="003305AA"/>
    <w:rsid w:val="0036316C"/>
    <w:rsid w:val="00372594"/>
    <w:rsid w:val="00373296"/>
    <w:rsid w:val="003A3540"/>
    <w:rsid w:val="003A5A0B"/>
    <w:rsid w:val="003B6722"/>
    <w:rsid w:val="003C2337"/>
    <w:rsid w:val="003D4B75"/>
    <w:rsid w:val="00406C77"/>
    <w:rsid w:val="00463E19"/>
    <w:rsid w:val="004834D5"/>
    <w:rsid w:val="004862D8"/>
    <w:rsid w:val="0049306F"/>
    <w:rsid w:val="00494F81"/>
    <w:rsid w:val="004B5EEC"/>
    <w:rsid w:val="004C4B64"/>
    <w:rsid w:val="004D2474"/>
    <w:rsid w:val="004E2AA2"/>
    <w:rsid w:val="00511A14"/>
    <w:rsid w:val="00512C0F"/>
    <w:rsid w:val="0055401F"/>
    <w:rsid w:val="00564322"/>
    <w:rsid w:val="00567AF9"/>
    <w:rsid w:val="00571A8B"/>
    <w:rsid w:val="00572C9A"/>
    <w:rsid w:val="005C106A"/>
    <w:rsid w:val="005C4FFA"/>
    <w:rsid w:val="005C5C2D"/>
    <w:rsid w:val="00601924"/>
    <w:rsid w:val="00631F1A"/>
    <w:rsid w:val="00632AE0"/>
    <w:rsid w:val="006343D2"/>
    <w:rsid w:val="00645357"/>
    <w:rsid w:val="006773A5"/>
    <w:rsid w:val="006804C5"/>
    <w:rsid w:val="006861E1"/>
    <w:rsid w:val="00695CA5"/>
    <w:rsid w:val="006A6E64"/>
    <w:rsid w:val="006C6B0A"/>
    <w:rsid w:val="006D4689"/>
    <w:rsid w:val="006D5C0E"/>
    <w:rsid w:val="006E3336"/>
    <w:rsid w:val="006F02CB"/>
    <w:rsid w:val="006F2361"/>
    <w:rsid w:val="00701F99"/>
    <w:rsid w:val="00706DD6"/>
    <w:rsid w:val="00716BFE"/>
    <w:rsid w:val="00737397"/>
    <w:rsid w:val="0079383A"/>
    <w:rsid w:val="007B01FE"/>
    <w:rsid w:val="007E7034"/>
    <w:rsid w:val="007F295C"/>
    <w:rsid w:val="007F4C73"/>
    <w:rsid w:val="00827887"/>
    <w:rsid w:val="00863B19"/>
    <w:rsid w:val="008677EE"/>
    <w:rsid w:val="00867DCB"/>
    <w:rsid w:val="00882EDA"/>
    <w:rsid w:val="0088303A"/>
    <w:rsid w:val="0089539D"/>
    <w:rsid w:val="008C4E94"/>
    <w:rsid w:val="008E19D9"/>
    <w:rsid w:val="008F34BB"/>
    <w:rsid w:val="008F6E73"/>
    <w:rsid w:val="00916F20"/>
    <w:rsid w:val="00917368"/>
    <w:rsid w:val="009424A9"/>
    <w:rsid w:val="00946BCA"/>
    <w:rsid w:val="00973727"/>
    <w:rsid w:val="009903A7"/>
    <w:rsid w:val="009B75FA"/>
    <w:rsid w:val="009C7EE8"/>
    <w:rsid w:val="009D581E"/>
    <w:rsid w:val="00A06EB2"/>
    <w:rsid w:val="00A07D99"/>
    <w:rsid w:val="00A32070"/>
    <w:rsid w:val="00A33E28"/>
    <w:rsid w:val="00A34D41"/>
    <w:rsid w:val="00A44A1C"/>
    <w:rsid w:val="00A8506A"/>
    <w:rsid w:val="00AB651F"/>
    <w:rsid w:val="00AC6DD3"/>
    <w:rsid w:val="00AC7008"/>
    <w:rsid w:val="00AD20FF"/>
    <w:rsid w:val="00AE0DB9"/>
    <w:rsid w:val="00AE5E2A"/>
    <w:rsid w:val="00AF0D61"/>
    <w:rsid w:val="00AF4A53"/>
    <w:rsid w:val="00AF58C8"/>
    <w:rsid w:val="00B01E36"/>
    <w:rsid w:val="00B13FC2"/>
    <w:rsid w:val="00B302BD"/>
    <w:rsid w:val="00B3033B"/>
    <w:rsid w:val="00B6266E"/>
    <w:rsid w:val="00B71A9E"/>
    <w:rsid w:val="00B726FB"/>
    <w:rsid w:val="00B72AFF"/>
    <w:rsid w:val="00B74B18"/>
    <w:rsid w:val="00B9443E"/>
    <w:rsid w:val="00B95D72"/>
    <w:rsid w:val="00B96046"/>
    <w:rsid w:val="00BB58F2"/>
    <w:rsid w:val="00BB6F4B"/>
    <w:rsid w:val="00BC423F"/>
    <w:rsid w:val="00BD3931"/>
    <w:rsid w:val="00BF0028"/>
    <w:rsid w:val="00BF1788"/>
    <w:rsid w:val="00BF5A5A"/>
    <w:rsid w:val="00BF6FB1"/>
    <w:rsid w:val="00BF7C05"/>
    <w:rsid w:val="00C15BD4"/>
    <w:rsid w:val="00C17884"/>
    <w:rsid w:val="00C23AFB"/>
    <w:rsid w:val="00C279D2"/>
    <w:rsid w:val="00C570A8"/>
    <w:rsid w:val="00C72C58"/>
    <w:rsid w:val="00CB6E16"/>
    <w:rsid w:val="00CD36D2"/>
    <w:rsid w:val="00CF72A6"/>
    <w:rsid w:val="00D01CE6"/>
    <w:rsid w:val="00D01F85"/>
    <w:rsid w:val="00D13A8B"/>
    <w:rsid w:val="00D53FDA"/>
    <w:rsid w:val="00D739B3"/>
    <w:rsid w:val="00D85AAF"/>
    <w:rsid w:val="00DA43ED"/>
    <w:rsid w:val="00DC00DC"/>
    <w:rsid w:val="00DC422D"/>
    <w:rsid w:val="00DD01DF"/>
    <w:rsid w:val="00DD2E09"/>
    <w:rsid w:val="00DD4C25"/>
    <w:rsid w:val="00DD574B"/>
    <w:rsid w:val="00DD5BF0"/>
    <w:rsid w:val="00DE679F"/>
    <w:rsid w:val="00DF4DBA"/>
    <w:rsid w:val="00E00651"/>
    <w:rsid w:val="00E11801"/>
    <w:rsid w:val="00E11E82"/>
    <w:rsid w:val="00E207B3"/>
    <w:rsid w:val="00E41D34"/>
    <w:rsid w:val="00E43E44"/>
    <w:rsid w:val="00E474D8"/>
    <w:rsid w:val="00E643F6"/>
    <w:rsid w:val="00E9456B"/>
    <w:rsid w:val="00E94CA4"/>
    <w:rsid w:val="00EB42A6"/>
    <w:rsid w:val="00EB6510"/>
    <w:rsid w:val="00EB7106"/>
    <w:rsid w:val="00EE5259"/>
    <w:rsid w:val="00EE5DDC"/>
    <w:rsid w:val="00EF4AB6"/>
    <w:rsid w:val="00F02E2C"/>
    <w:rsid w:val="00F100A8"/>
    <w:rsid w:val="00F771BA"/>
    <w:rsid w:val="00FB2AE3"/>
    <w:rsid w:val="00FB327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88B82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D05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4A8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BD3931"/>
    <w:pPr>
      <w:ind w:left="720"/>
      <w:contextualSpacing/>
    </w:pPr>
  </w:style>
  <w:style w:type="character" w:styleId="CommentReference">
    <w:name w:val="annotation reference"/>
    <w:basedOn w:val="DefaultParagraphFont"/>
    <w:rsid w:val="00916F20"/>
    <w:rPr>
      <w:sz w:val="18"/>
      <w:szCs w:val="18"/>
    </w:rPr>
  </w:style>
  <w:style w:type="paragraph" w:styleId="CommentText">
    <w:name w:val="annotation text"/>
    <w:basedOn w:val="Normal"/>
    <w:link w:val="CommentTextChar"/>
    <w:rsid w:val="00916F20"/>
  </w:style>
  <w:style w:type="character" w:customStyle="1" w:styleId="CommentTextChar">
    <w:name w:val="Comment Text Char"/>
    <w:basedOn w:val="DefaultParagraphFont"/>
    <w:link w:val="CommentText"/>
    <w:rsid w:val="00916F20"/>
  </w:style>
  <w:style w:type="paragraph" w:styleId="CommentSubject">
    <w:name w:val="annotation subject"/>
    <w:basedOn w:val="CommentText"/>
    <w:next w:val="CommentText"/>
    <w:link w:val="CommentSubjectChar"/>
    <w:rsid w:val="00916F2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916F2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916F2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16F20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6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5</Pages>
  <Words>2889</Words>
  <Characters>16471</Characters>
  <Application>Microsoft Macintosh Word</Application>
  <DocSecurity>0</DocSecurity>
  <Lines>137</Lines>
  <Paragraphs>38</Paragraphs>
  <ScaleCrop>false</ScaleCrop>
  <Company/>
  <LinksUpToDate>false</LinksUpToDate>
  <CharactersWithSpaces>19322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Ari</cp:lastModifiedBy>
  <cp:revision>90</cp:revision>
  <dcterms:created xsi:type="dcterms:W3CDTF">2010-04-08T18:54:00Z</dcterms:created>
  <dcterms:modified xsi:type="dcterms:W3CDTF">2010-10-05T04:53:00Z</dcterms:modified>
</cp:coreProperties>
</file>